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16D" w:rsidRPr="00884456" w:rsidRDefault="00800D83">
      <w:pPr>
        <w:rPr>
          <w:rFonts w:ascii="Times New Roman" w:hAnsi="Times New Roman" w:cs="Times New Roman"/>
          <w:b/>
          <w:sz w:val="24"/>
          <w:szCs w:val="24"/>
          <w:u w:val="single"/>
        </w:rPr>
      </w:pPr>
      <w:bookmarkStart w:id="0" w:name="_GoBack"/>
      <w:bookmarkEnd w:id="0"/>
      <w:r w:rsidRPr="00800D83">
        <w:rPr>
          <w:noProof/>
          <w:szCs w:val="24"/>
        </w:rPr>
        <w:drawing>
          <wp:inline distT="0" distB="0" distL="0" distR="0">
            <wp:extent cx="5943600" cy="724888"/>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43600" cy="724888"/>
                    </a:xfrm>
                    <a:prstGeom prst="rect">
                      <a:avLst/>
                    </a:prstGeom>
                    <a:noFill/>
                    <a:ln w="9525">
                      <a:noFill/>
                      <a:miter lim="800000"/>
                      <a:headEnd/>
                      <a:tailEnd/>
                    </a:ln>
                  </pic:spPr>
                </pic:pic>
              </a:graphicData>
            </a:graphic>
          </wp:inline>
        </w:drawing>
      </w:r>
    </w:p>
    <w:p w:rsidR="002B51CF" w:rsidRDefault="005B5F6E" w:rsidP="002B51CF">
      <w:pPr>
        <w:jc w:val="center"/>
        <w:rPr>
          <w:rFonts w:ascii="Times New Roman" w:hAnsi="Times New Roman" w:cs="Times New Roman"/>
          <w:b/>
          <w:sz w:val="24"/>
          <w:szCs w:val="24"/>
          <w:u w:val="single"/>
        </w:rPr>
      </w:pPr>
      <w:r w:rsidRPr="00884456">
        <w:rPr>
          <w:rFonts w:ascii="Times New Roman" w:hAnsi="Times New Roman" w:cs="Times New Roman"/>
          <w:b/>
          <w:sz w:val="24"/>
          <w:szCs w:val="24"/>
          <w:u w:val="single"/>
        </w:rPr>
        <w:t>AFRICA RISING DEDZA</w:t>
      </w:r>
    </w:p>
    <w:p w:rsidR="00887212" w:rsidRPr="00884456" w:rsidRDefault="005B5F6E" w:rsidP="002B51CF">
      <w:pPr>
        <w:jc w:val="center"/>
        <w:rPr>
          <w:rFonts w:ascii="Times New Roman" w:hAnsi="Times New Roman" w:cs="Times New Roman"/>
          <w:b/>
          <w:sz w:val="24"/>
          <w:szCs w:val="24"/>
          <w:u w:val="single"/>
        </w:rPr>
      </w:pPr>
      <w:r w:rsidRPr="00884456">
        <w:rPr>
          <w:rFonts w:ascii="Times New Roman" w:hAnsi="Times New Roman" w:cs="Times New Roman"/>
          <w:b/>
          <w:sz w:val="24"/>
          <w:szCs w:val="24"/>
          <w:u w:val="single"/>
        </w:rPr>
        <w:t>DISTRICT</w:t>
      </w:r>
      <w:r w:rsidR="0064014B" w:rsidRPr="00884456">
        <w:rPr>
          <w:rFonts w:ascii="Times New Roman" w:hAnsi="Times New Roman" w:cs="Times New Roman"/>
          <w:b/>
          <w:sz w:val="24"/>
          <w:szCs w:val="24"/>
          <w:u w:val="single"/>
        </w:rPr>
        <w:t xml:space="preserve"> INNOVATION PLATFORM</w:t>
      </w:r>
      <w:r w:rsidR="006C666D" w:rsidRPr="00884456">
        <w:rPr>
          <w:rFonts w:ascii="Times New Roman" w:hAnsi="Times New Roman" w:cs="Times New Roman"/>
          <w:b/>
          <w:sz w:val="24"/>
          <w:szCs w:val="24"/>
          <w:u w:val="single"/>
        </w:rPr>
        <w:t xml:space="preserve"> RE- LAUNCH MEETING HELD ON 15/05/2015 AT MAPIRI LODGE.</w:t>
      </w:r>
    </w:p>
    <w:p w:rsidR="006C666D" w:rsidRPr="00884456" w:rsidRDefault="004A2A8E">
      <w:pPr>
        <w:rPr>
          <w:rFonts w:ascii="Times New Roman" w:hAnsi="Times New Roman" w:cs="Times New Roman"/>
          <w:b/>
          <w:sz w:val="24"/>
          <w:szCs w:val="24"/>
          <w:u w:val="single"/>
        </w:rPr>
      </w:pPr>
      <w:r w:rsidRPr="00884456">
        <w:rPr>
          <w:rFonts w:ascii="Times New Roman" w:hAnsi="Times New Roman" w:cs="Times New Roman"/>
          <w:b/>
          <w:sz w:val="24"/>
          <w:szCs w:val="24"/>
          <w:u w:val="single"/>
        </w:rPr>
        <w:t>Participants</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OWEN J.S KUMWENDA</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GRACE WAN</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MEMORY KHWIYA</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CHRISTINE MADINGA</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BESSIE NDOVI</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GEORGE R. BANDA</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ARNOLD M. NTHALA</w:t>
      </w:r>
    </w:p>
    <w:p w:rsidR="00884456" w:rsidRPr="00884456" w:rsidRDefault="00884456" w:rsidP="00884456">
      <w:pPr>
        <w:rPr>
          <w:rFonts w:ascii="Times New Roman" w:hAnsi="Times New Roman" w:cs="Times New Roman"/>
          <w:sz w:val="24"/>
          <w:szCs w:val="24"/>
        </w:rPr>
      </w:pPr>
      <w:r w:rsidRPr="00884456">
        <w:rPr>
          <w:rFonts w:ascii="Times New Roman" w:hAnsi="Times New Roman" w:cs="Times New Roman"/>
          <w:sz w:val="24"/>
          <w:szCs w:val="24"/>
        </w:rPr>
        <w:t>REGIS CHIKOWO</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OZIOUS NKHUZENJE</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FRANKLIN GOMANI</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MICHAEL CHEYO</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MCBYTH DZUUNDE</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FRANCIS H.KASANGU</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SEKANI KATETA</w:t>
      </w:r>
    </w:p>
    <w:p w:rsidR="006C666D" w:rsidRPr="00884456" w:rsidRDefault="006C666D">
      <w:pPr>
        <w:rPr>
          <w:rFonts w:ascii="Times New Roman" w:hAnsi="Times New Roman" w:cs="Times New Roman"/>
          <w:sz w:val="24"/>
          <w:szCs w:val="24"/>
        </w:rPr>
      </w:pPr>
      <w:r w:rsidRPr="00884456">
        <w:rPr>
          <w:rFonts w:ascii="Times New Roman" w:hAnsi="Times New Roman" w:cs="Times New Roman"/>
          <w:sz w:val="24"/>
          <w:szCs w:val="24"/>
        </w:rPr>
        <w:t>THOKOZANI MVULA</w:t>
      </w:r>
    </w:p>
    <w:p w:rsidR="00800D83" w:rsidRDefault="00800D83">
      <w:pPr>
        <w:rPr>
          <w:rFonts w:ascii="Times New Roman" w:hAnsi="Times New Roman" w:cs="Times New Roman"/>
          <w:b/>
          <w:sz w:val="24"/>
          <w:szCs w:val="24"/>
        </w:rPr>
      </w:pPr>
    </w:p>
    <w:p w:rsidR="00800D83" w:rsidRDefault="00800D83">
      <w:pPr>
        <w:rPr>
          <w:rFonts w:ascii="Times New Roman" w:hAnsi="Times New Roman" w:cs="Times New Roman"/>
          <w:b/>
          <w:sz w:val="24"/>
          <w:szCs w:val="24"/>
        </w:rPr>
      </w:pPr>
    </w:p>
    <w:p w:rsidR="00800D83" w:rsidRDefault="00800D83">
      <w:pPr>
        <w:rPr>
          <w:rFonts w:ascii="Times New Roman" w:hAnsi="Times New Roman" w:cs="Times New Roman"/>
          <w:b/>
          <w:sz w:val="24"/>
          <w:szCs w:val="24"/>
        </w:rPr>
      </w:pPr>
    </w:p>
    <w:p w:rsidR="00800D83" w:rsidRDefault="00800D83">
      <w:pPr>
        <w:rPr>
          <w:rFonts w:ascii="Times New Roman" w:hAnsi="Times New Roman" w:cs="Times New Roman"/>
          <w:b/>
          <w:sz w:val="24"/>
          <w:szCs w:val="24"/>
        </w:rPr>
      </w:pPr>
    </w:p>
    <w:p w:rsidR="006C666D" w:rsidRDefault="004A2A8E">
      <w:pPr>
        <w:rPr>
          <w:rFonts w:ascii="Times New Roman" w:hAnsi="Times New Roman" w:cs="Times New Roman"/>
          <w:sz w:val="24"/>
          <w:szCs w:val="24"/>
        </w:rPr>
      </w:pPr>
      <w:r w:rsidRPr="00884456">
        <w:rPr>
          <w:rFonts w:ascii="Times New Roman" w:hAnsi="Times New Roman" w:cs="Times New Roman"/>
          <w:b/>
          <w:sz w:val="24"/>
          <w:szCs w:val="24"/>
        </w:rPr>
        <w:lastRenderedPageBreak/>
        <w:t>Welcome remarks</w:t>
      </w:r>
      <w:r w:rsidRPr="00884456">
        <w:rPr>
          <w:rFonts w:ascii="Times New Roman" w:hAnsi="Times New Roman" w:cs="Times New Roman"/>
          <w:sz w:val="24"/>
          <w:szCs w:val="24"/>
        </w:rPr>
        <w:t xml:space="preserve">: </w:t>
      </w:r>
      <w:r w:rsidR="00884456">
        <w:rPr>
          <w:rFonts w:ascii="Times New Roman" w:hAnsi="Times New Roman" w:cs="Times New Roman"/>
          <w:sz w:val="24"/>
          <w:szCs w:val="24"/>
        </w:rPr>
        <w:t xml:space="preserve">The DADO for Dedza </w:t>
      </w:r>
      <w:proofErr w:type="spellStart"/>
      <w:r w:rsidR="00884456">
        <w:rPr>
          <w:rFonts w:ascii="Times New Roman" w:hAnsi="Times New Roman" w:cs="Times New Roman"/>
          <w:sz w:val="24"/>
          <w:szCs w:val="24"/>
        </w:rPr>
        <w:t>Mr</w:t>
      </w:r>
      <w:proofErr w:type="spellEnd"/>
      <w:r w:rsidR="00884456">
        <w:rPr>
          <w:rFonts w:ascii="Times New Roman" w:hAnsi="Times New Roman" w:cs="Times New Roman"/>
          <w:sz w:val="24"/>
          <w:szCs w:val="24"/>
        </w:rPr>
        <w:t xml:space="preserve"> </w:t>
      </w:r>
      <w:r w:rsidRPr="00884456">
        <w:rPr>
          <w:rFonts w:ascii="Times New Roman" w:hAnsi="Times New Roman" w:cs="Times New Roman"/>
          <w:sz w:val="24"/>
          <w:szCs w:val="24"/>
        </w:rPr>
        <w:t xml:space="preserve">Owen </w:t>
      </w:r>
      <w:proofErr w:type="spellStart"/>
      <w:r w:rsidRPr="00884456">
        <w:rPr>
          <w:rFonts w:ascii="Times New Roman" w:hAnsi="Times New Roman" w:cs="Times New Roman"/>
          <w:sz w:val="24"/>
          <w:szCs w:val="24"/>
        </w:rPr>
        <w:t>Kumwenda</w:t>
      </w:r>
      <w:proofErr w:type="spellEnd"/>
      <w:r w:rsidRPr="00884456">
        <w:rPr>
          <w:rFonts w:ascii="Times New Roman" w:hAnsi="Times New Roman" w:cs="Times New Roman"/>
          <w:sz w:val="24"/>
          <w:szCs w:val="24"/>
        </w:rPr>
        <w:t xml:space="preserve"> welcomed the participants and </w:t>
      </w:r>
      <w:r w:rsidR="00CD644C" w:rsidRPr="00884456">
        <w:rPr>
          <w:rFonts w:ascii="Times New Roman" w:hAnsi="Times New Roman" w:cs="Times New Roman"/>
          <w:sz w:val="24"/>
          <w:szCs w:val="24"/>
        </w:rPr>
        <w:t xml:space="preserve">asked them </w:t>
      </w:r>
      <w:r w:rsidR="00815761" w:rsidRPr="00884456">
        <w:rPr>
          <w:rFonts w:ascii="Times New Roman" w:hAnsi="Times New Roman" w:cs="Times New Roman"/>
          <w:sz w:val="24"/>
          <w:szCs w:val="24"/>
        </w:rPr>
        <w:t>to</w:t>
      </w:r>
      <w:r w:rsidRPr="00884456">
        <w:rPr>
          <w:rFonts w:ascii="Times New Roman" w:hAnsi="Times New Roman" w:cs="Times New Roman"/>
          <w:sz w:val="24"/>
          <w:szCs w:val="24"/>
        </w:rPr>
        <w:t xml:space="preserve"> be free in their deliberations and contributions.</w:t>
      </w:r>
      <w:r w:rsidR="00800D83">
        <w:rPr>
          <w:rFonts w:ascii="Times New Roman" w:hAnsi="Times New Roman" w:cs="Times New Roman"/>
          <w:sz w:val="24"/>
          <w:szCs w:val="24"/>
        </w:rPr>
        <w:t xml:space="preserve"> New participants were urged to listen carefully so that they could catch up with the old members.</w:t>
      </w:r>
    </w:p>
    <w:p w:rsidR="004A2A8E" w:rsidRPr="00884456" w:rsidRDefault="004A2A8E">
      <w:pPr>
        <w:rPr>
          <w:rFonts w:ascii="Times New Roman" w:hAnsi="Times New Roman" w:cs="Times New Roman"/>
          <w:sz w:val="24"/>
          <w:szCs w:val="24"/>
        </w:rPr>
      </w:pPr>
      <w:r w:rsidRPr="00884456">
        <w:rPr>
          <w:rFonts w:ascii="Times New Roman" w:hAnsi="Times New Roman" w:cs="Times New Roman"/>
          <w:sz w:val="24"/>
          <w:szCs w:val="24"/>
        </w:rPr>
        <w:t>The key objectives of the workshop were:</w:t>
      </w:r>
    </w:p>
    <w:p w:rsidR="004A2A8E" w:rsidRPr="00884456" w:rsidRDefault="004A2A8E" w:rsidP="004A2A8E">
      <w:pPr>
        <w:pStyle w:val="ListParagraph"/>
        <w:numPr>
          <w:ilvl w:val="0"/>
          <w:numId w:val="1"/>
        </w:numPr>
        <w:rPr>
          <w:rFonts w:ascii="Times New Roman" w:hAnsi="Times New Roman" w:cs="Times New Roman"/>
          <w:sz w:val="24"/>
          <w:szCs w:val="24"/>
        </w:rPr>
      </w:pPr>
      <w:r w:rsidRPr="00884456">
        <w:rPr>
          <w:rFonts w:ascii="Times New Roman" w:hAnsi="Times New Roman" w:cs="Times New Roman"/>
          <w:sz w:val="24"/>
          <w:szCs w:val="24"/>
        </w:rPr>
        <w:t>To create awareness about the concept of research for development (R4D) platforms in the context of Africa RISING and how Innovation platforms (IP) can facilitate accelerated learning and technology delivery to farmers.</w:t>
      </w:r>
    </w:p>
    <w:p w:rsidR="004A2A8E" w:rsidRPr="00884456" w:rsidRDefault="004A2A8E" w:rsidP="00C609DA">
      <w:pPr>
        <w:pStyle w:val="ListParagraph"/>
        <w:numPr>
          <w:ilvl w:val="0"/>
          <w:numId w:val="1"/>
        </w:numPr>
        <w:rPr>
          <w:rFonts w:ascii="Times New Roman" w:hAnsi="Times New Roman" w:cs="Times New Roman"/>
          <w:sz w:val="24"/>
          <w:szCs w:val="24"/>
        </w:rPr>
      </w:pPr>
      <w:r w:rsidRPr="00884456">
        <w:rPr>
          <w:rFonts w:ascii="Times New Roman" w:hAnsi="Times New Roman" w:cs="Times New Roman"/>
          <w:sz w:val="24"/>
          <w:szCs w:val="24"/>
        </w:rPr>
        <w:t>To open dialogue among diverse stakeholders for addressing critical issues cons</w:t>
      </w:r>
      <w:r w:rsidR="00C609DA" w:rsidRPr="00884456">
        <w:rPr>
          <w:rFonts w:ascii="Times New Roman" w:hAnsi="Times New Roman" w:cs="Times New Roman"/>
          <w:sz w:val="24"/>
          <w:szCs w:val="24"/>
        </w:rPr>
        <w:t>training smallholder farming in Malawi</w:t>
      </w:r>
      <w:r w:rsidRPr="00884456">
        <w:rPr>
          <w:rFonts w:ascii="Times New Roman" w:hAnsi="Times New Roman" w:cs="Times New Roman"/>
          <w:sz w:val="24"/>
          <w:szCs w:val="24"/>
        </w:rPr>
        <w:t>.</w:t>
      </w:r>
    </w:p>
    <w:p w:rsidR="004A2A8E" w:rsidRPr="00884456" w:rsidRDefault="00C609DA" w:rsidP="004A2A8E">
      <w:pPr>
        <w:pStyle w:val="ListParagraph"/>
        <w:numPr>
          <w:ilvl w:val="0"/>
          <w:numId w:val="1"/>
        </w:numPr>
        <w:rPr>
          <w:rFonts w:ascii="Times New Roman" w:hAnsi="Times New Roman" w:cs="Times New Roman"/>
          <w:sz w:val="24"/>
          <w:szCs w:val="24"/>
        </w:rPr>
      </w:pPr>
      <w:r w:rsidRPr="00884456">
        <w:rPr>
          <w:rFonts w:ascii="Times New Roman" w:hAnsi="Times New Roman" w:cs="Times New Roman"/>
          <w:sz w:val="24"/>
          <w:szCs w:val="24"/>
        </w:rPr>
        <w:t>To map out strategies and avenues for enhancing the participation of key economic prayers in agricultural innovation platforms, to promote food security and livelih</w:t>
      </w:r>
      <w:r w:rsidR="0055016D" w:rsidRPr="00884456">
        <w:rPr>
          <w:rFonts w:ascii="Times New Roman" w:hAnsi="Times New Roman" w:cs="Times New Roman"/>
          <w:sz w:val="24"/>
          <w:szCs w:val="24"/>
        </w:rPr>
        <w:t>oods of smallholder communities</w:t>
      </w:r>
    </w:p>
    <w:p w:rsidR="00800D83" w:rsidRDefault="00800D83" w:rsidP="00800D83">
      <w:pPr>
        <w:ind w:left="360"/>
        <w:rPr>
          <w:rFonts w:ascii="Times New Roman" w:hAnsi="Times New Roman" w:cs="Times New Roman"/>
          <w:b/>
          <w:sz w:val="24"/>
          <w:szCs w:val="24"/>
        </w:rPr>
      </w:pPr>
    </w:p>
    <w:p w:rsidR="0055016D" w:rsidRPr="00800D83" w:rsidRDefault="00800D83" w:rsidP="00800D83">
      <w:pPr>
        <w:rPr>
          <w:rFonts w:ascii="Times New Roman" w:hAnsi="Times New Roman" w:cs="Times New Roman"/>
          <w:b/>
          <w:sz w:val="24"/>
          <w:szCs w:val="24"/>
        </w:rPr>
      </w:pPr>
      <w:r w:rsidRPr="00800D83">
        <w:rPr>
          <w:rFonts w:ascii="Times New Roman" w:hAnsi="Times New Roman" w:cs="Times New Roman"/>
          <w:b/>
          <w:sz w:val="24"/>
          <w:szCs w:val="24"/>
        </w:rPr>
        <w:t>What is Africa RISING</w:t>
      </w:r>
    </w:p>
    <w:p w:rsidR="00C609DA" w:rsidRPr="00884456" w:rsidRDefault="00253D07" w:rsidP="00800D83">
      <w:pPr>
        <w:pStyle w:val="ListParagraph"/>
        <w:ind w:left="0"/>
        <w:rPr>
          <w:rFonts w:ascii="Times New Roman" w:hAnsi="Times New Roman" w:cs="Times New Roman"/>
          <w:sz w:val="24"/>
          <w:szCs w:val="24"/>
        </w:rPr>
      </w:pPr>
      <w:r w:rsidRPr="00884456">
        <w:rPr>
          <w:rFonts w:ascii="Times New Roman" w:hAnsi="Times New Roman" w:cs="Times New Roman"/>
          <w:sz w:val="24"/>
          <w:szCs w:val="24"/>
        </w:rPr>
        <w:t>Regi</w:t>
      </w:r>
      <w:r w:rsidR="00C609DA" w:rsidRPr="00884456">
        <w:rPr>
          <w:rFonts w:ascii="Times New Roman" w:hAnsi="Times New Roman" w:cs="Times New Roman"/>
          <w:sz w:val="24"/>
          <w:szCs w:val="24"/>
        </w:rPr>
        <w:t xml:space="preserve">s Chikowo gave the house an introduction of Africa Research </w:t>
      </w:r>
      <w:r w:rsidR="00800D83">
        <w:rPr>
          <w:rFonts w:ascii="Times New Roman" w:hAnsi="Times New Roman" w:cs="Times New Roman"/>
          <w:sz w:val="24"/>
          <w:szCs w:val="24"/>
        </w:rPr>
        <w:t xml:space="preserve">(Research </w:t>
      </w:r>
      <w:proofErr w:type="gramStart"/>
      <w:r w:rsidR="00800D83">
        <w:rPr>
          <w:rFonts w:ascii="Times New Roman" w:hAnsi="Times New Roman" w:cs="Times New Roman"/>
          <w:sz w:val="24"/>
          <w:szCs w:val="24"/>
        </w:rPr>
        <w:t>In</w:t>
      </w:r>
      <w:proofErr w:type="gramEnd"/>
      <w:r w:rsidR="00800D83">
        <w:rPr>
          <w:rFonts w:ascii="Times New Roman" w:hAnsi="Times New Roman" w:cs="Times New Roman"/>
          <w:sz w:val="24"/>
          <w:szCs w:val="24"/>
        </w:rPr>
        <w:t xml:space="preserve"> S</w:t>
      </w:r>
      <w:r w:rsidR="00C609DA" w:rsidRPr="00884456">
        <w:rPr>
          <w:rFonts w:ascii="Times New Roman" w:hAnsi="Times New Roman" w:cs="Times New Roman"/>
          <w:sz w:val="24"/>
          <w:szCs w:val="24"/>
        </w:rPr>
        <w:t>ustainable Intensification for the Next Generation (Africa RISING</w:t>
      </w:r>
      <w:r w:rsidR="0009344F" w:rsidRPr="00884456">
        <w:rPr>
          <w:rFonts w:ascii="Times New Roman" w:hAnsi="Times New Roman" w:cs="Times New Roman"/>
          <w:sz w:val="24"/>
          <w:szCs w:val="24"/>
        </w:rPr>
        <w:t>) whereby</w:t>
      </w:r>
      <w:r w:rsidR="000C41C7" w:rsidRPr="00884456">
        <w:rPr>
          <w:rFonts w:ascii="Times New Roman" w:hAnsi="Times New Roman" w:cs="Times New Roman"/>
          <w:sz w:val="24"/>
          <w:szCs w:val="24"/>
        </w:rPr>
        <w:t xml:space="preserve"> he said it comprises of three</w:t>
      </w:r>
      <w:r w:rsidR="00884456" w:rsidRPr="00884456">
        <w:rPr>
          <w:rFonts w:ascii="Times New Roman" w:hAnsi="Times New Roman" w:cs="Times New Roman"/>
          <w:sz w:val="24"/>
          <w:szCs w:val="24"/>
        </w:rPr>
        <w:t xml:space="preserve"> projects in three regions</w:t>
      </w:r>
      <w:r w:rsidR="000C41C7" w:rsidRPr="00884456">
        <w:rPr>
          <w:rFonts w:ascii="Times New Roman" w:hAnsi="Times New Roman" w:cs="Times New Roman"/>
          <w:sz w:val="24"/>
          <w:szCs w:val="24"/>
        </w:rPr>
        <w:t>:</w:t>
      </w:r>
    </w:p>
    <w:p w:rsidR="000C41C7" w:rsidRPr="00884456" w:rsidRDefault="000C41C7" w:rsidP="000C41C7">
      <w:pPr>
        <w:pStyle w:val="ListParagraph"/>
        <w:numPr>
          <w:ilvl w:val="0"/>
          <w:numId w:val="2"/>
        </w:numPr>
        <w:rPr>
          <w:rFonts w:ascii="Times New Roman" w:hAnsi="Times New Roman" w:cs="Times New Roman"/>
          <w:sz w:val="24"/>
          <w:szCs w:val="24"/>
        </w:rPr>
      </w:pPr>
      <w:r w:rsidRPr="00884456">
        <w:rPr>
          <w:rFonts w:ascii="Times New Roman" w:hAnsi="Times New Roman" w:cs="Times New Roman"/>
          <w:sz w:val="24"/>
          <w:szCs w:val="24"/>
        </w:rPr>
        <w:t>East and Southern (IITA)</w:t>
      </w:r>
    </w:p>
    <w:p w:rsidR="000C41C7" w:rsidRPr="00884456" w:rsidRDefault="000C41C7" w:rsidP="000C41C7">
      <w:pPr>
        <w:pStyle w:val="ListParagraph"/>
        <w:numPr>
          <w:ilvl w:val="0"/>
          <w:numId w:val="2"/>
        </w:numPr>
        <w:rPr>
          <w:rFonts w:ascii="Times New Roman" w:hAnsi="Times New Roman" w:cs="Times New Roman"/>
          <w:sz w:val="24"/>
          <w:szCs w:val="24"/>
        </w:rPr>
      </w:pPr>
      <w:r w:rsidRPr="00884456">
        <w:rPr>
          <w:rFonts w:ascii="Times New Roman" w:hAnsi="Times New Roman" w:cs="Times New Roman"/>
          <w:sz w:val="24"/>
          <w:szCs w:val="24"/>
        </w:rPr>
        <w:t>West( IITA)</w:t>
      </w:r>
    </w:p>
    <w:p w:rsidR="000C41C7" w:rsidRPr="00884456" w:rsidRDefault="000C41C7" w:rsidP="000C41C7">
      <w:pPr>
        <w:pStyle w:val="ListParagraph"/>
        <w:numPr>
          <w:ilvl w:val="0"/>
          <w:numId w:val="2"/>
        </w:numPr>
        <w:rPr>
          <w:rFonts w:ascii="Times New Roman" w:hAnsi="Times New Roman" w:cs="Times New Roman"/>
          <w:sz w:val="24"/>
          <w:szCs w:val="24"/>
        </w:rPr>
      </w:pPr>
      <w:r w:rsidRPr="00884456">
        <w:rPr>
          <w:rFonts w:ascii="Times New Roman" w:hAnsi="Times New Roman" w:cs="Times New Roman"/>
          <w:sz w:val="24"/>
          <w:szCs w:val="24"/>
        </w:rPr>
        <w:t>Ethiopia (ILR)</w:t>
      </w:r>
    </w:p>
    <w:p w:rsidR="000C41C7" w:rsidRPr="00884456" w:rsidRDefault="000C41C7" w:rsidP="000C41C7">
      <w:pPr>
        <w:rPr>
          <w:rFonts w:ascii="Times New Roman" w:hAnsi="Times New Roman" w:cs="Times New Roman"/>
          <w:sz w:val="24"/>
          <w:szCs w:val="24"/>
        </w:rPr>
      </w:pPr>
      <w:r w:rsidRPr="00884456">
        <w:rPr>
          <w:rFonts w:ascii="Times New Roman" w:hAnsi="Times New Roman" w:cs="Times New Roman"/>
          <w:sz w:val="24"/>
          <w:szCs w:val="24"/>
        </w:rPr>
        <w:t>The philosophy is to create opportunities for smallholder farm household</w:t>
      </w:r>
      <w:r w:rsidR="00815761" w:rsidRPr="00884456">
        <w:rPr>
          <w:rFonts w:ascii="Times New Roman" w:hAnsi="Times New Roman" w:cs="Times New Roman"/>
          <w:sz w:val="24"/>
          <w:szCs w:val="24"/>
        </w:rPr>
        <w:t>s</w:t>
      </w:r>
      <w:r w:rsidRPr="00884456">
        <w:rPr>
          <w:rFonts w:ascii="Times New Roman" w:hAnsi="Times New Roman" w:cs="Times New Roman"/>
          <w:sz w:val="24"/>
          <w:szCs w:val="24"/>
        </w:rPr>
        <w:t xml:space="preserve"> to move out of hunger and poverty through sustainably intensified.</w:t>
      </w:r>
    </w:p>
    <w:p w:rsidR="000C41C7" w:rsidRPr="00884456" w:rsidRDefault="000C41C7" w:rsidP="000C41C7">
      <w:pPr>
        <w:pStyle w:val="ListParagraph"/>
        <w:numPr>
          <w:ilvl w:val="0"/>
          <w:numId w:val="3"/>
        </w:numPr>
        <w:rPr>
          <w:rFonts w:ascii="Times New Roman" w:hAnsi="Times New Roman" w:cs="Times New Roman"/>
          <w:sz w:val="24"/>
          <w:szCs w:val="24"/>
        </w:rPr>
      </w:pPr>
      <w:r w:rsidRPr="00884456">
        <w:rPr>
          <w:rFonts w:ascii="Times New Roman" w:hAnsi="Times New Roman" w:cs="Times New Roman"/>
          <w:sz w:val="24"/>
          <w:szCs w:val="24"/>
        </w:rPr>
        <w:t>Improve food security</w:t>
      </w:r>
    </w:p>
    <w:p w:rsidR="000C41C7" w:rsidRPr="00884456" w:rsidRDefault="0009344F" w:rsidP="000C41C7">
      <w:pPr>
        <w:pStyle w:val="ListParagraph"/>
        <w:numPr>
          <w:ilvl w:val="0"/>
          <w:numId w:val="3"/>
        </w:numPr>
        <w:rPr>
          <w:rFonts w:ascii="Times New Roman" w:hAnsi="Times New Roman" w:cs="Times New Roman"/>
          <w:sz w:val="24"/>
          <w:szCs w:val="24"/>
        </w:rPr>
      </w:pPr>
      <w:r w:rsidRPr="00884456">
        <w:rPr>
          <w:rFonts w:ascii="Times New Roman" w:hAnsi="Times New Roman" w:cs="Times New Roman"/>
          <w:sz w:val="24"/>
          <w:szCs w:val="24"/>
        </w:rPr>
        <w:t>Nutrition security and</w:t>
      </w:r>
    </w:p>
    <w:p w:rsidR="0009344F" w:rsidRPr="00884456" w:rsidRDefault="0009344F" w:rsidP="000C41C7">
      <w:pPr>
        <w:pStyle w:val="ListParagraph"/>
        <w:numPr>
          <w:ilvl w:val="0"/>
          <w:numId w:val="3"/>
        </w:numPr>
        <w:rPr>
          <w:rFonts w:ascii="Times New Roman" w:hAnsi="Times New Roman" w:cs="Times New Roman"/>
          <w:sz w:val="24"/>
          <w:szCs w:val="24"/>
        </w:rPr>
      </w:pPr>
      <w:r w:rsidRPr="00884456">
        <w:rPr>
          <w:rFonts w:ascii="Times New Roman" w:hAnsi="Times New Roman" w:cs="Times New Roman"/>
          <w:sz w:val="24"/>
          <w:szCs w:val="24"/>
        </w:rPr>
        <w:t>Income security.</w:t>
      </w:r>
    </w:p>
    <w:p w:rsidR="0009344F" w:rsidRPr="00884456" w:rsidRDefault="0009344F" w:rsidP="0009344F">
      <w:pPr>
        <w:rPr>
          <w:rFonts w:ascii="Times New Roman" w:hAnsi="Times New Roman" w:cs="Times New Roman"/>
          <w:sz w:val="24"/>
          <w:szCs w:val="24"/>
        </w:rPr>
      </w:pPr>
      <w:r w:rsidRPr="00884456">
        <w:rPr>
          <w:rFonts w:ascii="Times New Roman" w:hAnsi="Times New Roman" w:cs="Times New Roman"/>
          <w:sz w:val="24"/>
          <w:szCs w:val="24"/>
        </w:rPr>
        <w:t>Research out put</w:t>
      </w:r>
    </w:p>
    <w:p w:rsidR="0009344F" w:rsidRPr="00884456" w:rsidRDefault="0009344F" w:rsidP="0009344F">
      <w:pPr>
        <w:pStyle w:val="ListParagraph"/>
        <w:numPr>
          <w:ilvl w:val="0"/>
          <w:numId w:val="4"/>
        </w:numPr>
        <w:rPr>
          <w:rFonts w:ascii="Times New Roman" w:hAnsi="Times New Roman" w:cs="Times New Roman"/>
          <w:sz w:val="24"/>
          <w:szCs w:val="24"/>
        </w:rPr>
      </w:pPr>
      <w:r w:rsidRPr="00884456">
        <w:rPr>
          <w:rFonts w:ascii="Times New Roman" w:hAnsi="Times New Roman" w:cs="Times New Roman"/>
          <w:sz w:val="24"/>
          <w:szCs w:val="24"/>
        </w:rPr>
        <w:t>Situation analysis and program – wide synthesis.</w:t>
      </w:r>
    </w:p>
    <w:p w:rsidR="0009344F" w:rsidRPr="00884456" w:rsidRDefault="0009344F" w:rsidP="0009344F">
      <w:pPr>
        <w:pStyle w:val="ListParagraph"/>
        <w:numPr>
          <w:ilvl w:val="0"/>
          <w:numId w:val="4"/>
        </w:numPr>
        <w:rPr>
          <w:rFonts w:ascii="Times New Roman" w:hAnsi="Times New Roman" w:cs="Times New Roman"/>
          <w:sz w:val="24"/>
          <w:szCs w:val="24"/>
        </w:rPr>
      </w:pPr>
      <w:r w:rsidRPr="00884456">
        <w:rPr>
          <w:rFonts w:ascii="Times New Roman" w:hAnsi="Times New Roman" w:cs="Times New Roman"/>
          <w:sz w:val="24"/>
          <w:szCs w:val="24"/>
        </w:rPr>
        <w:t>Intergrated system  improvement</w:t>
      </w:r>
    </w:p>
    <w:p w:rsidR="0009344F" w:rsidRPr="00884456" w:rsidRDefault="0009344F" w:rsidP="0009344F">
      <w:pPr>
        <w:pStyle w:val="ListParagraph"/>
        <w:numPr>
          <w:ilvl w:val="0"/>
          <w:numId w:val="4"/>
        </w:numPr>
        <w:rPr>
          <w:rFonts w:ascii="Times New Roman" w:hAnsi="Times New Roman" w:cs="Times New Roman"/>
          <w:sz w:val="24"/>
          <w:szCs w:val="24"/>
        </w:rPr>
      </w:pPr>
      <w:r w:rsidRPr="00884456">
        <w:rPr>
          <w:rFonts w:ascii="Times New Roman" w:hAnsi="Times New Roman" w:cs="Times New Roman"/>
          <w:sz w:val="24"/>
          <w:szCs w:val="24"/>
        </w:rPr>
        <w:t>Scaling and Delivery</w:t>
      </w:r>
    </w:p>
    <w:p w:rsidR="0009344F" w:rsidRPr="00884456" w:rsidRDefault="0009344F" w:rsidP="0009344F">
      <w:pPr>
        <w:pStyle w:val="ListParagraph"/>
        <w:numPr>
          <w:ilvl w:val="0"/>
          <w:numId w:val="4"/>
        </w:numPr>
        <w:rPr>
          <w:rFonts w:ascii="Times New Roman" w:hAnsi="Times New Roman" w:cs="Times New Roman"/>
          <w:sz w:val="24"/>
          <w:szCs w:val="24"/>
        </w:rPr>
      </w:pPr>
      <w:r w:rsidRPr="00884456">
        <w:rPr>
          <w:rFonts w:ascii="Times New Roman" w:hAnsi="Times New Roman" w:cs="Times New Roman"/>
          <w:sz w:val="24"/>
          <w:szCs w:val="24"/>
        </w:rPr>
        <w:t>Monitoring and Evaluation</w:t>
      </w:r>
      <w:r w:rsidR="00D72A8C" w:rsidRPr="00884456">
        <w:rPr>
          <w:rFonts w:ascii="Times New Roman" w:hAnsi="Times New Roman" w:cs="Times New Roman"/>
          <w:sz w:val="24"/>
          <w:szCs w:val="24"/>
        </w:rPr>
        <w:t>.</w:t>
      </w:r>
    </w:p>
    <w:p w:rsidR="00D72A8C" w:rsidRPr="00884456" w:rsidRDefault="00D72A8C" w:rsidP="00D72A8C">
      <w:pPr>
        <w:rPr>
          <w:rFonts w:ascii="Times New Roman" w:hAnsi="Times New Roman" w:cs="Times New Roman"/>
          <w:sz w:val="24"/>
          <w:szCs w:val="24"/>
        </w:rPr>
      </w:pPr>
      <w:r w:rsidRPr="00884456">
        <w:rPr>
          <w:rFonts w:ascii="Times New Roman" w:hAnsi="Times New Roman" w:cs="Times New Roman"/>
          <w:sz w:val="24"/>
          <w:szCs w:val="24"/>
        </w:rPr>
        <w:t>Closing yield gaps requires knowledge assimilation by farmers through simple pathways</w:t>
      </w:r>
      <w:r w:rsidR="00586D7E" w:rsidRPr="00884456">
        <w:rPr>
          <w:rFonts w:ascii="Times New Roman" w:hAnsi="Times New Roman" w:cs="Times New Roman"/>
          <w:sz w:val="24"/>
          <w:szCs w:val="24"/>
        </w:rPr>
        <w:t xml:space="preserve"> </w:t>
      </w:r>
      <w:r w:rsidR="005649F2" w:rsidRPr="00884456">
        <w:rPr>
          <w:rFonts w:ascii="Times New Roman" w:hAnsi="Times New Roman" w:cs="Times New Roman"/>
          <w:sz w:val="24"/>
          <w:szCs w:val="24"/>
        </w:rPr>
        <w:t>e.g</w:t>
      </w:r>
      <w:r w:rsidR="00586D7E" w:rsidRPr="00884456">
        <w:rPr>
          <w:rFonts w:ascii="Times New Roman" w:hAnsi="Times New Roman" w:cs="Times New Roman"/>
          <w:sz w:val="24"/>
          <w:szCs w:val="24"/>
        </w:rPr>
        <w:t xml:space="preserve"> learning by doing. Farmers empowered through </w:t>
      </w:r>
      <w:r w:rsidR="00884456" w:rsidRPr="00884456">
        <w:rPr>
          <w:rFonts w:ascii="Times New Roman" w:hAnsi="Times New Roman" w:cs="Times New Roman"/>
          <w:sz w:val="24"/>
          <w:szCs w:val="24"/>
        </w:rPr>
        <w:t xml:space="preserve">own </w:t>
      </w:r>
      <w:r w:rsidR="00586D7E" w:rsidRPr="00884456">
        <w:rPr>
          <w:rFonts w:ascii="Times New Roman" w:hAnsi="Times New Roman" w:cs="Times New Roman"/>
          <w:sz w:val="24"/>
          <w:szCs w:val="24"/>
        </w:rPr>
        <w:t>experiment</w:t>
      </w:r>
      <w:r w:rsidR="00884456" w:rsidRPr="00884456">
        <w:rPr>
          <w:rFonts w:ascii="Times New Roman" w:hAnsi="Times New Roman" w:cs="Times New Roman"/>
          <w:sz w:val="24"/>
          <w:szCs w:val="24"/>
        </w:rPr>
        <w:t>ation and</w:t>
      </w:r>
      <w:r w:rsidR="00800D83">
        <w:rPr>
          <w:rFonts w:ascii="Times New Roman" w:hAnsi="Times New Roman" w:cs="Times New Roman"/>
          <w:sz w:val="24"/>
          <w:szCs w:val="24"/>
        </w:rPr>
        <w:t xml:space="preserve"> training on different aspects such as improved nutrition through utilization of the grain legumes they </w:t>
      </w:r>
      <w:proofErr w:type="gramStart"/>
      <w:r w:rsidR="00800D83">
        <w:rPr>
          <w:rFonts w:ascii="Times New Roman" w:hAnsi="Times New Roman" w:cs="Times New Roman"/>
          <w:sz w:val="24"/>
          <w:szCs w:val="24"/>
        </w:rPr>
        <w:t>grow</w:t>
      </w:r>
      <w:r w:rsidR="00884456" w:rsidRPr="00884456">
        <w:rPr>
          <w:rFonts w:ascii="Times New Roman" w:hAnsi="Times New Roman" w:cs="Times New Roman"/>
          <w:sz w:val="24"/>
          <w:szCs w:val="24"/>
        </w:rPr>
        <w:t xml:space="preserve"> </w:t>
      </w:r>
      <w:r w:rsidR="00586D7E" w:rsidRPr="00884456">
        <w:rPr>
          <w:rFonts w:ascii="Times New Roman" w:hAnsi="Times New Roman" w:cs="Times New Roman"/>
          <w:sz w:val="24"/>
          <w:szCs w:val="24"/>
        </w:rPr>
        <w:t>.</w:t>
      </w:r>
      <w:proofErr w:type="gramEnd"/>
    </w:p>
    <w:p w:rsidR="005A0277" w:rsidRPr="00884456" w:rsidRDefault="005A0277" w:rsidP="00D72A8C">
      <w:pPr>
        <w:rPr>
          <w:rFonts w:ascii="Times New Roman" w:hAnsi="Times New Roman" w:cs="Times New Roman"/>
          <w:sz w:val="24"/>
          <w:szCs w:val="24"/>
        </w:rPr>
      </w:pPr>
      <w:r w:rsidRPr="00884456">
        <w:rPr>
          <w:rFonts w:ascii="Times New Roman" w:hAnsi="Times New Roman" w:cs="Times New Roman"/>
          <w:sz w:val="24"/>
          <w:szCs w:val="24"/>
        </w:rPr>
        <w:lastRenderedPageBreak/>
        <w:t>Farmers can increase land productivity when the land is too constrained by intercropping two legumes. NGOs and Extension workers</w:t>
      </w:r>
      <w:r w:rsidR="00DF4045" w:rsidRPr="00884456">
        <w:rPr>
          <w:rFonts w:ascii="Times New Roman" w:hAnsi="Times New Roman" w:cs="Times New Roman"/>
          <w:sz w:val="24"/>
          <w:szCs w:val="24"/>
        </w:rPr>
        <w:t xml:space="preserve"> can facilitate this to improve crop production.</w:t>
      </w:r>
      <w:r w:rsidRPr="00884456">
        <w:rPr>
          <w:rFonts w:ascii="Times New Roman" w:hAnsi="Times New Roman" w:cs="Times New Roman"/>
          <w:sz w:val="24"/>
          <w:szCs w:val="24"/>
        </w:rPr>
        <w:t xml:space="preserve"> </w:t>
      </w:r>
    </w:p>
    <w:p w:rsidR="00586D7E" w:rsidRPr="00884456" w:rsidRDefault="00800D83" w:rsidP="00D72A8C">
      <w:pPr>
        <w:rPr>
          <w:rFonts w:ascii="Times New Roman" w:hAnsi="Times New Roman" w:cs="Times New Roman"/>
          <w:sz w:val="24"/>
          <w:szCs w:val="24"/>
        </w:rPr>
      </w:pPr>
      <w:r>
        <w:rPr>
          <w:rFonts w:ascii="Times New Roman" w:hAnsi="Times New Roman" w:cs="Times New Roman"/>
          <w:sz w:val="24"/>
          <w:szCs w:val="24"/>
        </w:rPr>
        <w:t>Both farmers and different stakeholders must</w:t>
      </w:r>
      <w:r w:rsidR="00586D7E" w:rsidRPr="00884456">
        <w:rPr>
          <w:rFonts w:ascii="Times New Roman" w:hAnsi="Times New Roman" w:cs="Times New Roman"/>
          <w:sz w:val="24"/>
          <w:szCs w:val="24"/>
        </w:rPr>
        <w:t xml:space="preserve"> </w:t>
      </w:r>
      <w:r w:rsidR="002D07D0" w:rsidRPr="00884456">
        <w:rPr>
          <w:rFonts w:ascii="Times New Roman" w:hAnsi="Times New Roman" w:cs="Times New Roman"/>
          <w:sz w:val="24"/>
          <w:szCs w:val="24"/>
        </w:rPr>
        <w:t>go an extra mile with their</w:t>
      </w:r>
      <w:r w:rsidR="005A0277" w:rsidRPr="00884456">
        <w:rPr>
          <w:rFonts w:ascii="Times New Roman" w:hAnsi="Times New Roman" w:cs="Times New Roman"/>
          <w:sz w:val="24"/>
          <w:szCs w:val="24"/>
        </w:rPr>
        <w:t xml:space="preserve"> innovation</w:t>
      </w:r>
      <w:r w:rsidR="002D07D0" w:rsidRPr="00884456">
        <w:rPr>
          <w:rFonts w:ascii="Times New Roman" w:hAnsi="Times New Roman" w:cs="Times New Roman"/>
          <w:sz w:val="24"/>
          <w:szCs w:val="24"/>
        </w:rPr>
        <w:t>s</w:t>
      </w:r>
      <w:r w:rsidR="00DF4045" w:rsidRPr="00884456">
        <w:rPr>
          <w:rFonts w:ascii="Times New Roman" w:hAnsi="Times New Roman" w:cs="Times New Roman"/>
          <w:sz w:val="24"/>
          <w:szCs w:val="24"/>
        </w:rPr>
        <w:t xml:space="preserve"> to move beyond picking the ‘the low hanging fruit’.</w:t>
      </w:r>
    </w:p>
    <w:p w:rsidR="00800D83" w:rsidRDefault="00800D83" w:rsidP="00D72A8C">
      <w:pPr>
        <w:rPr>
          <w:rFonts w:ascii="Times New Roman" w:hAnsi="Times New Roman" w:cs="Times New Roman"/>
          <w:sz w:val="24"/>
          <w:szCs w:val="24"/>
        </w:rPr>
      </w:pPr>
    </w:p>
    <w:p w:rsidR="00800D83" w:rsidRPr="00800D83" w:rsidRDefault="00800D83" w:rsidP="00D72A8C">
      <w:pPr>
        <w:rPr>
          <w:rFonts w:ascii="Times New Roman" w:hAnsi="Times New Roman" w:cs="Times New Roman"/>
          <w:b/>
          <w:sz w:val="24"/>
          <w:szCs w:val="24"/>
        </w:rPr>
      </w:pPr>
      <w:r w:rsidRPr="00800D83">
        <w:rPr>
          <w:rFonts w:ascii="Times New Roman" w:hAnsi="Times New Roman" w:cs="Times New Roman"/>
          <w:b/>
          <w:sz w:val="24"/>
          <w:szCs w:val="24"/>
        </w:rPr>
        <w:t>Group work and activity plans</w:t>
      </w:r>
    </w:p>
    <w:p w:rsidR="00800D83" w:rsidRDefault="00800D83" w:rsidP="00D72A8C">
      <w:pPr>
        <w:rPr>
          <w:rFonts w:ascii="Times New Roman" w:hAnsi="Times New Roman" w:cs="Times New Roman"/>
          <w:sz w:val="24"/>
          <w:szCs w:val="24"/>
        </w:rPr>
      </w:pPr>
      <w:r>
        <w:rPr>
          <w:rFonts w:ascii="Times New Roman" w:hAnsi="Times New Roman" w:cs="Times New Roman"/>
          <w:sz w:val="24"/>
          <w:szCs w:val="24"/>
        </w:rPr>
        <w:t xml:space="preserve">Participants worked in two groups </w:t>
      </w:r>
      <w:r w:rsidR="00E64160">
        <w:rPr>
          <w:rFonts w:ascii="Times New Roman" w:hAnsi="Times New Roman" w:cs="Times New Roman"/>
          <w:sz w:val="24"/>
          <w:szCs w:val="24"/>
        </w:rPr>
        <w:t>and came up with two topical issues</w:t>
      </w:r>
    </w:p>
    <w:p w:rsidR="002D07D0" w:rsidRPr="00884456" w:rsidRDefault="002D07D0" w:rsidP="002D07D0">
      <w:pPr>
        <w:pStyle w:val="ListParagraph"/>
        <w:numPr>
          <w:ilvl w:val="0"/>
          <w:numId w:val="5"/>
        </w:numPr>
        <w:rPr>
          <w:rFonts w:ascii="Times New Roman" w:hAnsi="Times New Roman" w:cs="Times New Roman"/>
          <w:b/>
          <w:sz w:val="24"/>
          <w:szCs w:val="24"/>
          <w:u w:val="single"/>
        </w:rPr>
      </w:pPr>
      <w:r w:rsidRPr="00884456">
        <w:rPr>
          <w:rFonts w:ascii="Times New Roman" w:hAnsi="Times New Roman" w:cs="Times New Roman"/>
          <w:b/>
          <w:sz w:val="24"/>
          <w:szCs w:val="24"/>
          <w:u w:val="single"/>
        </w:rPr>
        <w:t>NUTRITION</w:t>
      </w:r>
    </w:p>
    <w:p w:rsidR="002D07D0" w:rsidRPr="00884456" w:rsidRDefault="002D07D0" w:rsidP="006D7F34">
      <w:pPr>
        <w:pStyle w:val="ListParagraph"/>
        <w:numPr>
          <w:ilvl w:val="0"/>
          <w:numId w:val="7"/>
        </w:numPr>
        <w:rPr>
          <w:rFonts w:ascii="Times New Roman" w:hAnsi="Times New Roman" w:cs="Times New Roman"/>
          <w:sz w:val="24"/>
          <w:szCs w:val="24"/>
        </w:rPr>
      </w:pPr>
      <w:r w:rsidRPr="00884456">
        <w:rPr>
          <w:rFonts w:ascii="Times New Roman" w:hAnsi="Times New Roman" w:cs="Times New Roman"/>
          <w:sz w:val="24"/>
          <w:szCs w:val="24"/>
        </w:rPr>
        <w:t>Nutrit</w:t>
      </w:r>
      <w:r w:rsidR="005649F2" w:rsidRPr="00884456">
        <w:rPr>
          <w:rFonts w:ascii="Times New Roman" w:hAnsi="Times New Roman" w:cs="Times New Roman"/>
          <w:sz w:val="24"/>
          <w:szCs w:val="24"/>
        </w:rPr>
        <w:t>i</w:t>
      </w:r>
      <w:r w:rsidRPr="00884456">
        <w:rPr>
          <w:rFonts w:ascii="Times New Roman" w:hAnsi="Times New Roman" w:cs="Times New Roman"/>
          <w:sz w:val="24"/>
          <w:szCs w:val="24"/>
        </w:rPr>
        <w:t>on classes- capacity building</w:t>
      </w:r>
    </w:p>
    <w:p w:rsidR="006D7F34" w:rsidRDefault="006D7F34" w:rsidP="006D7F34">
      <w:pPr>
        <w:pStyle w:val="ListParagraph"/>
        <w:ind w:left="1080"/>
        <w:rPr>
          <w:rFonts w:ascii="Times New Roman" w:hAnsi="Times New Roman" w:cs="Times New Roman"/>
          <w:sz w:val="24"/>
          <w:szCs w:val="24"/>
        </w:rPr>
      </w:pPr>
      <w:r w:rsidRPr="00884456">
        <w:rPr>
          <w:rFonts w:ascii="Times New Roman" w:hAnsi="Times New Roman" w:cs="Times New Roman"/>
          <w:sz w:val="24"/>
          <w:szCs w:val="24"/>
        </w:rPr>
        <w:t xml:space="preserve">                    - Processing and Utilization</w:t>
      </w:r>
    </w:p>
    <w:p w:rsidR="006D7F34" w:rsidRPr="00884456" w:rsidRDefault="006D7F34" w:rsidP="006D7F34">
      <w:pPr>
        <w:pStyle w:val="ListParagraph"/>
        <w:numPr>
          <w:ilvl w:val="0"/>
          <w:numId w:val="7"/>
        </w:numPr>
        <w:rPr>
          <w:rFonts w:ascii="Times New Roman" w:hAnsi="Times New Roman" w:cs="Times New Roman"/>
          <w:sz w:val="24"/>
          <w:szCs w:val="24"/>
        </w:rPr>
      </w:pPr>
      <w:r w:rsidRPr="00884456">
        <w:rPr>
          <w:rFonts w:ascii="Times New Roman" w:hAnsi="Times New Roman" w:cs="Times New Roman"/>
          <w:sz w:val="24"/>
          <w:szCs w:val="24"/>
        </w:rPr>
        <w:t xml:space="preserve">Cooking demonstrations – </w:t>
      </w:r>
      <w:r w:rsidR="00E64160">
        <w:rPr>
          <w:rFonts w:ascii="Times New Roman" w:hAnsi="Times New Roman" w:cs="Times New Roman"/>
          <w:sz w:val="24"/>
          <w:szCs w:val="24"/>
        </w:rPr>
        <w:t>l</w:t>
      </w:r>
      <w:r w:rsidRPr="00884456">
        <w:rPr>
          <w:rFonts w:ascii="Times New Roman" w:hAnsi="Times New Roman" w:cs="Times New Roman"/>
          <w:sz w:val="24"/>
          <w:szCs w:val="24"/>
        </w:rPr>
        <w:t xml:space="preserve">egumes (soya beans, groundnuts, </w:t>
      </w:r>
      <w:r w:rsidR="005649F2" w:rsidRPr="00884456">
        <w:rPr>
          <w:rFonts w:ascii="Times New Roman" w:hAnsi="Times New Roman" w:cs="Times New Roman"/>
          <w:sz w:val="24"/>
          <w:szCs w:val="24"/>
        </w:rPr>
        <w:t>pigeon</w:t>
      </w:r>
      <w:r w:rsidRPr="00884456">
        <w:rPr>
          <w:rFonts w:ascii="Times New Roman" w:hAnsi="Times New Roman" w:cs="Times New Roman"/>
          <w:sz w:val="24"/>
          <w:szCs w:val="24"/>
        </w:rPr>
        <w:t xml:space="preserve"> peas and cow peas.</w:t>
      </w:r>
    </w:p>
    <w:p w:rsidR="00E64160" w:rsidRDefault="006D7F34" w:rsidP="006D7F34">
      <w:pPr>
        <w:pStyle w:val="ListParagraph"/>
        <w:numPr>
          <w:ilvl w:val="0"/>
          <w:numId w:val="7"/>
        </w:numPr>
        <w:rPr>
          <w:rFonts w:ascii="Times New Roman" w:hAnsi="Times New Roman" w:cs="Times New Roman"/>
          <w:sz w:val="24"/>
          <w:szCs w:val="24"/>
        </w:rPr>
      </w:pPr>
      <w:r w:rsidRPr="00884456">
        <w:rPr>
          <w:rFonts w:ascii="Times New Roman" w:hAnsi="Times New Roman" w:cs="Times New Roman"/>
          <w:sz w:val="24"/>
          <w:szCs w:val="24"/>
        </w:rPr>
        <w:t>Nutrition open days</w:t>
      </w:r>
      <w:r w:rsidR="00E64160">
        <w:rPr>
          <w:rFonts w:ascii="Times New Roman" w:hAnsi="Times New Roman" w:cs="Times New Roman"/>
          <w:sz w:val="24"/>
          <w:szCs w:val="24"/>
        </w:rPr>
        <w:t xml:space="preserve"> in which stakeholders participate at the EPA level, rather than only at the district</w:t>
      </w:r>
    </w:p>
    <w:p w:rsidR="00E64160" w:rsidRDefault="00E64160" w:rsidP="00E641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Africa RISING to finance some of this work through the Africa RISING R4D platform budget</w:t>
      </w:r>
    </w:p>
    <w:p w:rsidR="00E64160" w:rsidRPr="00E64160" w:rsidRDefault="00E64160" w:rsidP="00E641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Partners to provide transport to venues/EPAs</w:t>
      </w:r>
    </w:p>
    <w:p w:rsidR="00E64160" w:rsidRPr="00E64160" w:rsidRDefault="00E64160" w:rsidP="00E64160">
      <w:pPr>
        <w:rPr>
          <w:rFonts w:ascii="Times New Roman" w:hAnsi="Times New Roman" w:cs="Times New Roman"/>
          <w:sz w:val="24"/>
          <w:szCs w:val="24"/>
        </w:rPr>
      </w:pPr>
    </w:p>
    <w:p w:rsidR="006D7F34" w:rsidRPr="00884456" w:rsidRDefault="006D7F34" w:rsidP="006D7F34">
      <w:pPr>
        <w:pStyle w:val="ListParagraph"/>
        <w:numPr>
          <w:ilvl w:val="0"/>
          <w:numId w:val="5"/>
        </w:numPr>
        <w:rPr>
          <w:rFonts w:ascii="Times New Roman" w:hAnsi="Times New Roman" w:cs="Times New Roman"/>
          <w:b/>
          <w:sz w:val="24"/>
          <w:szCs w:val="24"/>
          <w:u w:val="single"/>
        </w:rPr>
      </w:pPr>
      <w:r w:rsidRPr="00884456">
        <w:rPr>
          <w:rFonts w:ascii="Times New Roman" w:hAnsi="Times New Roman" w:cs="Times New Roman"/>
          <w:b/>
          <w:sz w:val="24"/>
          <w:szCs w:val="24"/>
        </w:rPr>
        <w:t xml:space="preserve"> </w:t>
      </w:r>
      <w:r w:rsidRPr="00884456">
        <w:rPr>
          <w:rFonts w:ascii="Times New Roman" w:hAnsi="Times New Roman" w:cs="Times New Roman"/>
          <w:b/>
          <w:sz w:val="24"/>
          <w:szCs w:val="24"/>
          <w:u w:val="single"/>
        </w:rPr>
        <w:t>AFLATOXIN</w:t>
      </w:r>
    </w:p>
    <w:p w:rsidR="006D7F34" w:rsidRPr="00884456" w:rsidRDefault="006D7F34" w:rsidP="006D7F34">
      <w:pPr>
        <w:pStyle w:val="ListParagraph"/>
        <w:rPr>
          <w:rFonts w:ascii="Times New Roman" w:hAnsi="Times New Roman" w:cs="Times New Roman"/>
          <w:sz w:val="24"/>
          <w:szCs w:val="24"/>
        </w:rPr>
      </w:pPr>
      <w:proofErr w:type="gramStart"/>
      <w:r w:rsidRPr="00884456">
        <w:rPr>
          <w:rFonts w:ascii="Times New Roman" w:hAnsi="Times New Roman" w:cs="Times New Roman"/>
          <w:sz w:val="24"/>
          <w:szCs w:val="24"/>
        </w:rPr>
        <w:t>Management of crop harvest from harvesting to utilization- capacity building.</w:t>
      </w:r>
      <w:proofErr w:type="gramEnd"/>
    </w:p>
    <w:p w:rsidR="006D7F34" w:rsidRPr="00884456" w:rsidRDefault="006D7F34" w:rsidP="006D7F34">
      <w:pPr>
        <w:pStyle w:val="ListParagraph"/>
        <w:numPr>
          <w:ilvl w:val="0"/>
          <w:numId w:val="8"/>
        </w:numPr>
        <w:rPr>
          <w:rFonts w:ascii="Times New Roman" w:hAnsi="Times New Roman" w:cs="Times New Roman"/>
          <w:sz w:val="24"/>
          <w:szCs w:val="24"/>
        </w:rPr>
      </w:pPr>
      <w:r w:rsidRPr="00884456">
        <w:rPr>
          <w:rFonts w:ascii="Times New Roman" w:hAnsi="Times New Roman" w:cs="Times New Roman"/>
          <w:sz w:val="24"/>
          <w:szCs w:val="24"/>
        </w:rPr>
        <w:t xml:space="preserve">Proper </w:t>
      </w:r>
      <w:r w:rsidR="00E64160">
        <w:rPr>
          <w:rFonts w:ascii="Times New Roman" w:hAnsi="Times New Roman" w:cs="Times New Roman"/>
          <w:sz w:val="24"/>
          <w:szCs w:val="24"/>
        </w:rPr>
        <w:t>h</w:t>
      </w:r>
      <w:r w:rsidRPr="00884456">
        <w:rPr>
          <w:rFonts w:ascii="Times New Roman" w:hAnsi="Times New Roman" w:cs="Times New Roman"/>
          <w:sz w:val="24"/>
          <w:szCs w:val="24"/>
        </w:rPr>
        <w:t>arvesting.</w:t>
      </w:r>
    </w:p>
    <w:p w:rsidR="006D7F34" w:rsidRPr="00884456" w:rsidRDefault="006D7F34" w:rsidP="006D7F34">
      <w:pPr>
        <w:pStyle w:val="ListParagraph"/>
        <w:numPr>
          <w:ilvl w:val="0"/>
          <w:numId w:val="8"/>
        </w:numPr>
        <w:rPr>
          <w:rFonts w:ascii="Times New Roman" w:hAnsi="Times New Roman" w:cs="Times New Roman"/>
          <w:sz w:val="24"/>
          <w:szCs w:val="24"/>
        </w:rPr>
      </w:pPr>
      <w:r w:rsidRPr="00884456">
        <w:rPr>
          <w:rFonts w:ascii="Times New Roman" w:hAnsi="Times New Roman" w:cs="Times New Roman"/>
          <w:sz w:val="24"/>
          <w:szCs w:val="24"/>
        </w:rPr>
        <w:t>Proper drying.</w:t>
      </w:r>
    </w:p>
    <w:p w:rsidR="006D7F34" w:rsidRDefault="006D7F34" w:rsidP="006D7F34">
      <w:pPr>
        <w:pStyle w:val="ListParagraph"/>
        <w:numPr>
          <w:ilvl w:val="0"/>
          <w:numId w:val="8"/>
        </w:numPr>
        <w:rPr>
          <w:rFonts w:ascii="Times New Roman" w:hAnsi="Times New Roman" w:cs="Times New Roman"/>
          <w:sz w:val="24"/>
          <w:szCs w:val="24"/>
        </w:rPr>
      </w:pPr>
      <w:r w:rsidRPr="00884456">
        <w:rPr>
          <w:rFonts w:ascii="Times New Roman" w:hAnsi="Times New Roman" w:cs="Times New Roman"/>
          <w:sz w:val="24"/>
          <w:szCs w:val="24"/>
        </w:rPr>
        <w:t>Proper storage.</w:t>
      </w:r>
    </w:p>
    <w:p w:rsidR="00E64160" w:rsidRDefault="00E64160" w:rsidP="00E64160">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 xml:space="preserve">Link with INVC program that is also </w:t>
      </w:r>
      <w:proofErr w:type="spellStart"/>
      <w:r>
        <w:rPr>
          <w:rFonts w:ascii="Times New Roman" w:hAnsi="Times New Roman" w:cs="Times New Roman"/>
          <w:sz w:val="24"/>
          <w:szCs w:val="24"/>
        </w:rPr>
        <w:t>ltraining</w:t>
      </w:r>
      <w:proofErr w:type="spellEnd"/>
      <w:r>
        <w:rPr>
          <w:rFonts w:ascii="Times New Roman" w:hAnsi="Times New Roman" w:cs="Times New Roman"/>
          <w:sz w:val="24"/>
          <w:szCs w:val="24"/>
        </w:rPr>
        <w:t xml:space="preserve"> farmers on this</w:t>
      </w:r>
    </w:p>
    <w:p w:rsidR="00E64160" w:rsidRDefault="00E64160" w:rsidP="00E64160">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Other NGOs</w:t>
      </w:r>
    </w:p>
    <w:p w:rsidR="00E64160" w:rsidRDefault="00E64160" w:rsidP="00E64160">
      <w:pPr>
        <w:pStyle w:val="ListParagraph"/>
        <w:ind w:left="1636"/>
        <w:rPr>
          <w:rFonts w:ascii="Times New Roman" w:hAnsi="Times New Roman" w:cs="Times New Roman"/>
          <w:sz w:val="24"/>
          <w:szCs w:val="24"/>
        </w:rPr>
      </w:pPr>
    </w:p>
    <w:p w:rsidR="00E64160" w:rsidRPr="00884456" w:rsidRDefault="00E64160" w:rsidP="00E64160">
      <w:pPr>
        <w:pStyle w:val="ListParagraph"/>
        <w:ind w:left="1636"/>
        <w:rPr>
          <w:rFonts w:ascii="Times New Roman" w:hAnsi="Times New Roman" w:cs="Times New Roman"/>
          <w:sz w:val="24"/>
          <w:szCs w:val="24"/>
        </w:rPr>
      </w:pPr>
    </w:p>
    <w:p w:rsidR="008507FF" w:rsidRPr="00884456" w:rsidRDefault="008507FF" w:rsidP="008507FF">
      <w:pPr>
        <w:pStyle w:val="ListParagraph"/>
        <w:numPr>
          <w:ilvl w:val="0"/>
          <w:numId w:val="5"/>
        </w:numPr>
        <w:rPr>
          <w:rFonts w:ascii="Times New Roman" w:hAnsi="Times New Roman" w:cs="Times New Roman"/>
          <w:b/>
          <w:sz w:val="24"/>
          <w:szCs w:val="24"/>
        </w:rPr>
      </w:pPr>
      <w:r w:rsidRPr="00884456">
        <w:rPr>
          <w:rFonts w:ascii="Times New Roman" w:hAnsi="Times New Roman" w:cs="Times New Roman"/>
          <w:b/>
          <w:sz w:val="24"/>
          <w:szCs w:val="24"/>
        </w:rPr>
        <w:t>Innovation Platform meetings</w:t>
      </w:r>
    </w:p>
    <w:p w:rsidR="008507FF" w:rsidRDefault="00C5555A" w:rsidP="008507FF">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These were to be held three times per year</w:t>
      </w:r>
    </w:p>
    <w:p w:rsidR="00C5555A" w:rsidRDefault="00C5555A" w:rsidP="008507FF">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To include field trips to the EPAs to see activities on the ground</w:t>
      </w:r>
    </w:p>
    <w:p w:rsidR="00C5555A" w:rsidRDefault="00C5555A" w:rsidP="008507FF">
      <w:pPr>
        <w:rPr>
          <w:rFonts w:ascii="Times New Roman" w:hAnsi="Times New Roman" w:cs="Times New Roman"/>
          <w:b/>
          <w:sz w:val="24"/>
          <w:szCs w:val="24"/>
          <w:u w:val="single"/>
        </w:rPr>
      </w:pPr>
    </w:p>
    <w:p w:rsidR="00C5555A" w:rsidRDefault="00C5555A" w:rsidP="008507FF">
      <w:pPr>
        <w:rPr>
          <w:rFonts w:ascii="Times New Roman" w:hAnsi="Times New Roman" w:cs="Times New Roman"/>
          <w:b/>
          <w:sz w:val="24"/>
          <w:szCs w:val="24"/>
          <w:u w:val="single"/>
        </w:rPr>
      </w:pPr>
    </w:p>
    <w:p w:rsidR="00C5555A" w:rsidRDefault="00C5555A" w:rsidP="008507FF">
      <w:pPr>
        <w:rPr>
          <w:rFonts w:ascii="Times New Roman" w:hAnsi="Times New Roman" w:cs="Times New Roman"/>
          <w:b/>
          <w:sz w:val="24"/>
          <w:szCs w:val="24"/>
          <w:u w:val="single"/>
        </w:rPr>
      </w:pPr>
    </w:p>
    <w:p w:rsidR="00C5555A" w:rsidRDefault="00C5555A" w:rsidP="008507FF">
      <w:pPr>
        <w:rPr>
          <w:rFonts w:ascii="Times New Roman" w:hAnsi="Times New Roman" w:cs="Times New Roman"/>
          <w:b/>
          <w:sz w:val="24"/>
          <w:szCs w:val="24"/>
          <w:u w:val="single"/>
        </w:rPr>
      </w:pPr>
    </w:p>
    <w:p w:rsidR="008507FF" w:rsidRPr="00884456" w:rsidRDefault="008507FF" w:rsidP="008507FF">
      <w:pPr>
        <w:rPr>
          <w:rFonts w:ascii="Times New Roman" w:hAnsi="Times New Roman" w:cs="Times New Roman"/>
          <w:b/>
          <w:sz w:val="24"/>
          <w:szCs w:val="24"/>
          <w:u w:val="single"/>
        </w:rPr>
      </w:pPr>
      <w:r w:rsidRPr="00884456">
        <w:rPr>
          <w:rFonts w:ascii="Times New Roman" w:hAnsi="Times New Roman" w:cs="Times New Roman"/>
          <w:b/>
          <w:sz w:val="24"/>
          <w:szCs w:val="24"/>
          <w:u w:val="single"/>
        </w:rPr>
        <w:lastRenderedPageBreak/>
        <w:t>ACTION PLAN</w:t>
      </w:r>
    </w:p>
    <w:tbl>
      <w:tblPr>
        <w:tblStyle w:val="TableGrid"/>
        <w:tblW w:w="0" w:type="auto"/>
        <w:tblInd w:w="-162" w:type="dxa"/>
        <w:tblLayout w:type="fixed"/>
        <w:tblLook w:val="04A0" w:firstRow="1" w:lastRow="0" w:firstColumn="1" w:lastColumn="0" w:noHBand="0" w:noVBand="1"/>
      </w:tblPr>
      <w:tblGrid>
        <w:gridCol w:w="630"/>
        <w:gridCol w:w="5040"/>
        <w:gridCol w:w="2340"/>
        <w:gridCol w:w="1350"/>
      </w:tblGrid>
      <w:tr w:rsidR="005175AF" w:rsidRPr="00884456" w:rsidTr="009A1BE7">
        <w:tc>
          <w:tcPr>
            <w:tcW w:w="630" w:type="dxa"/>
          </w:tcPr>
          <w:p w:rsidR="008507FF" w:rsidRPr="00884456" w:rsidRDefault="0076342C" w:rsidP="00D72A8C">
            <w:pPr>
              <w:rPr>
                <w:rFonts w:ascii="Times New Roman" w:hAnsi="Times New Roman" w:cs="Times New Roman"/>
                <w:b/>
                <w:sz w:val="24"/>
                <w:szCs w:val="24"/>
              </w:rPr>
            </w:pPr>
            <w:r w:rsidRPr="00884456">
              <w:rPr>
                <w:rFonts w:ascii="Times New Roman" w:hAnsi="Times New Roman" w:cs="Times New Roman"/>
                <w:b/>
                <w:sz w:val="24"/>
                <w:szCs w:val="24"/>
              </w:rPr>
              <w:t>ID</w:t>
            </w:r>
          </w:p>
        </w:tc>
        <w:tc>
          <w:tcPr>
            <w:tcW w:w="5040" w:type="dxa"/>
          </w:tcPr>
          <w:p w:rsidR="008507FF" w:rsidRPr="00884456" w:rsidRDefault="0076342C" w:rsidP="00D72A8C">
            <w:pPr>
              <w:rPr>
                <w:rFonts w:ascii="Times New Roman" w:hAnsi="Times New Roman" w:cs="Times New Roman"/>
                <w:b/>
                <w:sz w:val="24"/>
                <w:szCs w:val="24"/>
              </w:rPr>
            </w:pPr>
            <w:r w:rsidRPr="00884456">
              <w:rPr>
                <w:rFonts w:ascii="Times New Roman" w:hAnsi="Times New Roman" w:cs="Times New Roman"/>
                <w:b/>
                <w:sz w:val="24"/>
                <w:szCs w:val="24"/>
              </w:rPr>
              <w:t>ACTIVITY</w:t>
            </w:r>
          </w:p>
        </w:tc>
        <w:tc>
          <w:tcPr>
            <w:tcW w:w="2340" w:type="dxa"/>
          </w:tcPr>
          <w:p w:rsidR="008507FF" w:rsidRPr="00884456" w:rsidRDefault="0076342C" w:rsidP="00D72A8C">
            <w:pPr>
              <w:rPr>
                <w:rFonts w:ascii="Times New Roman" w:hAnsi="Times New Roman" w:cs="Times New Roman"/>
                <w:b/>
                <w:sz w:val="24"/>
                <w:szCs w:val="24"/>
              </w:rPr>
            </w:pPr>
            <w:r w:rsidRPr="00884456">
              <w:rPr>
                <w:rFonts w:ascii="Times New Roman" w:hAnsi="Times New Roman" w:cs="Times New Roman"/>
                <w:b/>
                <w:sz w:val="24"/>
                <w:szCs w:val="24"/>
              </w:rPr>
              <w:t>TIME FRAME</w:t>
            </w:r>
          </w:p>
        </w:tc>
        <w:tc>
          <w:tcPr>
            <w:tcW w:w="1350" w:type="dxa"/>
          </w:tcPr>
          <w:p w:rsidR="008507FF" w:rsidRPr="00884456" w:rsidRDefault="0076342C" w:rsidP="00D72A8C">
            <w:pPr>
              <w:rPr>
                <w:rFonts w:ascii="Times New Roman" w:hAnsi="Times New Roman" w:cs="Times New Roman"/>
                <w:b/>
                <w:sz w:val="24"/>
                <w:szCs w:val="24"/>
              </w:rPr>
            </w:pPr>
            <w:r w:rsidRPr="00884456">
              <w:rPr>
                <w:rFonts w:ascii="Times New Roman" w:hAnsi="Times New Roman" w:cs="Times New Roman"/>
                <w:b/>
                <w:sz w:val="24"/>
                <w:szCs w:val="24"/>
              </w:rPr>
              <w:t>TARGET</w:t>
            </w:r>
          </w:p>
        </w:tc>
      </w:tr>
      <w:tr w:rsidR="005175AF" w:rsidRPr="00884456" w:rsidTr="009A1BE7">
        <w:tc>
          <w:tcPr>
            <w:tcW w:w="630" w:type="dxa"/>
          </w:tcPr>
          <w:p w:rsidR="008507FF" w:rsidRPr="00884456" w:rsidRDefault="0076342C" w:rsidP="00D72A8C">
            <w:pPr>
              <w:rPr>
                <w:rFonts w:ascii="Times New Roman" w:hAnsi="Times New Roman" w:cs="Times New Roman"/>
                <w:sz w:val="24"/>
                <w:szCs w:val="24"/>
              </w:rPr>
            </w:pPr>
            <w:r w:rsidRPr="00884456">
              <w:rPr>
                <w:rFonts w:ascii="Times New Roman" w:hAnsi="Times New Roman" w:cs="Times New Roman"/>
                <w:sz w:val="24"/>
                <w:szCs w:val="24"/>
              </w:rPr>
              <w:t>1</w:t>
            </w:r>
          </w:p>
        </w:tc>
        <w:tc>
          <w:tcPr>
            <w:tcW w:w="5040" w:type="dxa"/>
          </w:tcPr>
          <w:p w:rsidR="008507FF" w:rsidRPr="00884456" w:rsidRDefault="00010CE9" w:rsidP="00D72A8C">
            <w:pPr>
              <w:rPr>
                <w:rFonts w:ascii="Times New Roman" w:hAnsi="Times New Roman" w:cs="Times New Roman"/>
                <w:sz w:val="24"/>
                <w:szCs w:val="24"/>
              </w:rPr>
            </w:pPr>
            <w:r w:rsidRPr="00884456">
              <w:rPr>
                <w:rFonts w:ascii="Times New Roman" w:hAnsi="Times New Roman" w:cs="Times New Roman"/>
                <w:sz w:val="24"/>
                <w:szCs w:val="24"/>
              </w:rPr>
              <w:t>Conduct training on post harvest handling and management of legumes</w:t>
            </w:r>
          </w:p>
        </w:tc>
        <w:tc>
          <w:tcPr>
            <w:tcW w:w="2340" w:type="dxa"/>
          </w:tcPr>
          <w:p w:rsidR="008507FF" w:rsidRPr="00884456" w:rsidRDefault="008507FF" w:rsidP="00D72A8C">
            <w:pPr>
              <w:rPr>
                <w:rFonts w:ascii="Times New Roman" w:hAnsi="Times New Roman" w:cs="Times New Roman"/>
                <w:sz w:val="24"/>
                <w:szCs w:val="24"/>
              </w:rPr>
            </w:pPr>
          </w:p>
          <w:p w:rsidR="00010CE9" w:rsidRPr="00884456" w:rsidRDefault="00010CE9" w:rsidP="00D72A8C">
            <w:pPr>
              <w:rPr>
                <w:rFonts w:ascii="Times New Roman" w:hAnsi="Times New Roman" w:cs="Times New Roman"/>
                <w:sz w:val="24"/>
                <w:szCs w:val="24"/>
              </w:rPr>
            </w:pPr>
            <w:r w:rsidRPr="00884456">
              <w:rPr>
                <w:rFonts w:ascii="Times New Roman" w:hAnsi="Times New Roman" w:cs="Times New Roman"/>
                <w:sz w:val="24"/>
                <w:szCs w:val="24"/>
              </w:rPr>
              <w:t>June</w:t>
            </w:r>
            <w:r w:rsidR="00ED76DD" w:rsidRPr="00884456">
              <w:rPr>
                <w:rFonts w:ascii="Times New Roman" w:hAnsi="Times New Roman" w:cs="Times New Roman"/>
                <w:sz w:val="24"/>
                <w:szCs w:val="24"/>
              </w:rPr>
              <w:t>,</w:t>
            </w:r>
            <w:r w:rsidRPr="00884456">
              <w:rPr>
                <w:rFonts w:ascii="Times New Roman" w:hAnsi="Times New Roman" w:cs="Times New Roman"/>
                <w:sz w:val="24"/>
                <w:szCs w:val="24"/>
              </w:rPr>
              <w:t xml:space="preserve"> 2015</w:t>
            </w:r>
          </w:p>
        </w:tc>
        <w:tc>
          <w:tcPr>
            <w:tcW w:w="1350" w:type="dxa"/>
          </w:tcPr>
          <w:p w:rsidR="0076342C" w:rsidRPr="00884456" w:rsidRDefault="0076342C" w:rsidP="00D72A8C">
            <w:pPr>
              <w:rPr>
                <w:rFonts w:ascii="Times New Roman" w:hAnsi="Times New Roman" w:cs="Times New Roman"/>
                <w:sz w:val="24"/>
                <w:szCs w:val="24"/>
              </w:rPr>
            </w:pPr>
          </w:p>
          <w:p w:rsidR="00010CE9" w:rsidRPr="00884456" w:rsidRDefault="00010CE9" w:rsidP="00D72A8C">
            <w:pPr>
              <w:rPr>
                <w:rFonts w:ascii="Times New Roman" w:hAnsi="Times New Roman" w:cs="Times New Roman"/>
                <w:sz w:val="24"/>
                <w:szCs w:val="24"/>
              </w:rPr>
            </w:pPr>
            <w:r w:rsidRPr="00884456">
              <w:rPr>
                <w:rFonts w:ascii="Times New Roman" w:hAnsi="Times New Roman" w:cs="Times New Roman"/>
                <w:sz w:val="24"/>
                <w:szCs w:val="24"/>
              </w:rPr>
              <w:t>2 EPA</w:t>
            </w:r>
          </w:p>
        </w:tc>
      </w:tr>
      <w:tr w:rsidR="005175AF" w:rsidRPr="00884456" w:rsidTr="009A1BE7">
        <w:tc>
          <w:tcPr>
            <w:tcW w:w="630" w:type="dxa"/>
          </w:tcPr>
          <w:p w:rsidR="008507FF" w:rsidRPr="00884456" w:rsidRDefault="0076342C" w:rsidP="00D72A8C">
            <w:pPr>
              <w:rPr>
                <w:rFonts w:ascii="Times New Roman" w:hAnsi="Times New Roman" w:cs="Times New Roman"/>
                <w:sz w:val="24"/>
                <w:szCs w:val="24"/>
              </w:rPr>
            </w:pPr>
            <w:r w:rsidRPr="00884456">
              <w:rPr>
                <w:rFonts w:ascii="Times New Roman" w:hAnsi="Times New Roman" w:cs="Times New Roman"/>
                <w:sz w:val="24"/>
                <w:szCs w:val="24"/>
              </w:rPr>
              <w:t>2</w:t>
            </w:r>
          </w:p>
        </w:tc>
        <w:tc>
          <w:tcPr>
            <w:tcW w:w="5040" w:type="dxa"/>
          </w:tcPr>
          <w:p w:rsidR="008507FF" w:rsidRPr="00884456" w:rsidRDefault="00ED76DD" w:rsidP="00D72A8C">
            <w:pPr>
              <w:rPr>
                <w:rFonts w:ascii="Times New Roman" w:hAnsi="Times New Roman" w:cs="Times New Roman"/>
                <w:sz w:val="24"/>
                <w:szCs w:val="24"/>
              </w:rPr>
            </w:pPr>
            <w:r w:rsidRPr="00884456">
              <w:rPr>
                <w:rFonts w:ascii="Times New Roman" w:hAnsi="Times New Roman" w:cs="Times New Roman"/>
                <w:sz w:val="24"/>
                <w:szCs w:val="24"/>
              </w:rPr>
              <w:t>Support area stake holder panel to conduct interface meeting.</w:t>
            </w:r>
          </w:p>
        </w:tc>
        <w:tc>
          <w:tcPr>
            <w:tcW w:w="2340" w:type="dxa"/>
          </w:tcPr>
          <w:p w:rsidR="008507FF" w:rsidRPr="00884456" w:rsidRDefault="008507FF" w:rsidP="00D72A8C">
            <w:pPr>
              <w:rPr>
                <w:rFonts w:ascii="Times New Roman" w:hAnsi="Times New Roman" w:cs="Times New Roman"/>
                <w:sz w:val="24"/>
                <w:szCs w:val="24"/>
              </w:rPr>
            </w:pPr>
          </w:p>
          <w:p w:rsidR="00ED76DD" w:rsidRPr="00884456" w:rsidRDefault="00ED76DD" w:rsidP="00D72A8C">
            <w:pPr>
              <w:rPr>
                <w:rFonts w:ascii="Times New Roman" w:hAnsi="Times New Roman" w:cs="Times New Roman"/>
                <w:sz w:val="24"/>
                <w:szCs w:val="24"/>
              </w:rPr>
            </w:pPr>
            <w:r w:rsidRPr="00884456">
              <w:rPr>
                <w:rFonts w:ascii="Times New Roman" w:hAnsi="Times New Roman" w:cs="Times New Roman"/>
                <w:sz w:val="24"/>
                <w:szCs w:val="24"/>
              </w:rPr>
              <w:t>June, 2015.</w:t>
            </w:r>
          </w:p>
        </w:tc>
        <w:tc>
          <w:tcPr>
            <w:tcW w:w="1350" w:type="dxa"/>
          </w:tcPr>
          <w:p w:rsidR="008507FF" w:rsidRPr="00884456" w:rsidRDefault="008507FF" w:rsidP="00D72A8C">
            <w:pPr>
              <w:rPr>
                <w:rFonts w:ascii="Times New Roman" w:hAnsi="Times New Roman" w:cs="Times New Roman"/>
                <w:sz w:val="24"/>
                <w:szCs w:val="24"/>
              </w:rPr>
            </w:pPr>
          </w:p>
          <w:p w:rsidR="00ED76DD" w:rsidRPr="00884456" w:rsidRDefault="00ED76DD" w:rsidP="00D72A8C">
            <w:pPr>
              <w:rPr>
                <w:rFonts w:ascii="Times New Roman" w:hAnsi="Times New Roman" w:cs="Times New Roman"/>
                <w:sz w:val="24"/>
                <w:szCs w:val="24"/>
              </w:rPr>
            </w:pPr>
            <w:r w:rsidRPr="00884456">
              <w:rPr>
                <w:rFonts w:ascii="Times New Roman" w:hAnsi="Times New Roman" w:cs="Times New Roman"/>
                <w:sz w:val="24"/>
                <w:szCs w:val="24"/>
              </w:rPr>
              <w:t>2 EPA</w:t>
            </w:r>
          </w:p>
        </w:tc>
      </w:tr>
      <w:tr w:rsidR="005175AF" w:rsidRPr="00884456" w:rsidTr="009A1BE7">
        <w:tc>
          <w:tcPr>
            <w:tcW w:w="630" w:type="dxa"/>
          </w:tcPr>
          <w:p w:rsidR="00010CE9" w:rsidRPr="00884456" w:rsidRDefault="00010CE9" w:rsidP="00D72A8C">
            <w:pPr>
              <w:rPr>
                <w:rFonts w:ascii="Times New Roman" w:hAnsi="Times New Roman" w:cs="Times New Roman"/>
                <w:sz w:val="24"/>
                <w:szCs w:val="24"/>
              </w:rPr>
            </w:pPr>
            <w:r w:rsidRPr="00884456">
              <w:rPr>
                <w:rFonts w:ascii="Times New Roman" w:hAnsi="Times New Roman" w:cs="Times New Roman"/>
                <w:sz w:val="24"/>
                <w:szCs w:val="24"/>
              </w:rPr>
              <w:t>3</w:t>
            </w:r>
          </w:p>
        </w:tc>
        <w:tc>
          <w:tcPr>
            <w:tcW w:w="5040" w:type="dxa"/>
          </w:tcPr>
          <w:p w:rsidR="00010CE9" w:rsidRPr="00884456" w:rsidRDefault="00ED76DD" w:rsidP="00471CDA">
            <w:pPr>
              <w:rPr>
                <w:rFonts w:ascii="Times New Roman" w:hAnsi="Times New Roman" w:cs="Times New Roman"/>
                <w:sz w:val="24"/>
                <w:szCs w:val="24"/>
              </w:rPr>
            </w:pPr>
            <w:r w:rsidRPr="00884456">
              <w:rPr>
                <w:rFonts w:ascii="Times New Roman" w:hAnsi="Times New Roman" w:cs="Times New Roman"/>
                <w:sz w:val="24"/>
                <w:szCs w:val="24"/>
              </w:rPr>
              <w:t>Conduct training in food processing and utilization.</w:t>
            </w:r>
          </w:p>
        </w:tc>
        <w:tc>
          <w:tcPr>
            <w:tcW w:w="2340" w:type="dxa"/>
          </w:tcPr>
          <w:p w:rsidR="00010CE9" w:rsidRPr="00884456" w:rsidRDefault="00ED76DD" w:rsidP="00471CDA">
            <w:pPr>
              <w:rPr>
                <w:rFonts w:ascii="Times New Roman" w:hAnsi="Times New Roman" w:cs="Times New Roman"/>
                <w:sz w:val="24"/>
                <w:szCs w:val="24"/>
              </w:rPr>
            </w:pPr>
            <w:r w:rsidRPr="00884456">
              <w:rPr>
                <w:rFonts w:ascii="Times New Roman" w:hAnsi="Times New Roman" w:cs="Times New Roman"/>
                <w:sz w:val="24"/>
                <w:szCs w:val="24"/>
              </w:rPr>
              <w:t>July</w:t>
            </w:r>
            <w:r w:rsidR="00C5555A">
              <w:rPr>
                <w:rFonts w:ascii="Times New Roman" w:hAnsi="Times New Roman" w:cs="Times New Roman"/>
                <w:sz w:val="24"/>
                <w:szCs w:val="24"/>
              </w:rPr>
              <w:t>-August</w:t>
            </w:r>
            <w:r w:rsidRPr="00884456">
              <w:rPr>
                <w:rFonts w:ascii="Times New Roman" w:hAnsi="Times New Roman" w:cs="Times New Roman"/>
                <w:sz w:val="24"/>
                <w:szCs w:val="24"/>
              </w:rPr>
              <w:t>, 2015.</w:t>
            </w:r>
          </w:p>
        </w:tc>
        <w:tc>
          <w:tcPr>
            <w:tcW w:w="1350" w:type="dxa"/>
          </w:tcPr>
          <w:p w:rsidR="00010CE9" w:rsidRPr="00884456" w:rsidRDefault="00ED76DD" w:rsidP="00471CDA">
            <w:pPr>
              <w:rPr>
                <w:rFonts w:ascii="Times New Roman" w:hAnsi="Times New Roman" w:cs="Times New Roman"/>
                <w:sz w:val="24"/>
                <w:szCs w:val="24"/>
              </w:rPr>
            </w:pPr>
            <w:r w:rsidRPr="00884456">
              <w:rPr>
                <w:rFonts w:ascii="Times New Roman" w:hAnsi="Times New Roman" w:cs="Times New Roman"/>
                <w:sz w:val="24"/>
                <w:szCs w:val="24"/>
              </w:rPr>
              <w:t>2 EPA</w:t>
            </w:r>
          </w:p>
        </w:tc>
      </w:tr>
      <w:tr w:rsidR="005175AF" w:rsidRPr="00884456" w:rsidTr="009A1BE7">
        <w:tc>
          <w:tcPr>
            <w:tcW w:w="630" w:type="dxa"/>
          </w:tcPr>
          <w:p w:rsidR="00ED76DD" w:rsidRPr="00884456" w:rsidRDefault="00ED76DD" w:rsidP="00D72A8C">
            <w:pPr>
              <w:rPr>
                <w:rFonts w:ascii="Times New Roman" w:hAnsi="Times New Roman" w:cs="Times New Roman"/>
                <w:sz w:val="24"/>
                <w:szCs w:val="24"/>
              </w:rPr>
            </w:pPr>
          </w:p>
          <w:p w:rsidR="005175AF" w:rsidRPr="00884456" w:rsidRDefault="005175AF" w:rsidP="00D72A8C">
            <w:pPr>
              <w:rPr>
                <w:rFonts w:ascii="Times New Roman" w:hAnsi="Times New Roman" w:cs="Times New Roman"/>
                <w:sz w:val="24"/>
                <w:szCs w:val="24"/>
              </w:rPr>
            </w:pPr>
            <w:r w:rsidRPr="00884456">
              <w:rPr>
                <w:rFonts w:ascii="Times New Roman" w:hAnsi="Times New Roman" w:cs="Times New Roman"/>
                <w:sz w:val="24"/>
                <w:szCs w:val="24"/>
              </w:rPr>
              <w:t>4</w:t>
            </w:r>
          </w:p>
        </w:tc>
        <w:tc>
          <w:tcPr>
            <w:tcW w:w="5040" w:type="dxa"/>
          </w:tcPr>
          <w:p w:rsidR="00ED76DD" w:rsidRPr="00884456" w:rsidRDefault="00ED76DD" w:rsidP="00471CDA">
            <w:pPr>
              <w:rPr>
                <w:rFonts w:ascii="Times New Roman" w:hAnsi="Times New Roman" w:cs="Times New Roman"/>
                <w:sz w:val="24"/>
                <w:szCs w:val="24"/>
              </w:rPr>
            </w:pPr>
            <w:r w:rsidRPr="00884456">
              <w:rPr>
                <w:rFonts w:ascii="Times New Roman" w:hAnsi="Times New Roman" w:cs="Times New Roman"/>
                <w:sz w:val="24"/>
                <w:szCs w:val="24"/>
              </w:rPr>
              <w:t>Backstop nutritional lead farmer and farmers group activities at EPA level</w:t>
            </w:r>
          </w:p>
        </w:tc>
        <w:tc>
          <w:tcPr>
            <w:tcW w:w="2340" w:type="dxa"/>
          </w:tcPr>
          <w:p w:rsidR="00ED76DD" w:rsidRPr="00884456" w:rsidRDefault="00ED76DD" w:rsidP="00471CDA">
            <w:pPr>
              <w:rPr>
                <w:rFonts w:ascii="Times New Roman" w:hAnsi="Times New Roman" w:cs="Times New Roman"/>
                <w:sz w:val="24"/>
                <w:szCs w:val="24"/>
              </w:rPr>
            </w:pPr>
          </w:p>
          <w:p w:rsidR="00ED76DD" w:rsidRPr="00884456" w:rsidRDefault="00ED76DD" w:rsidP="00471CDA">
            <w:pPr>
              <w:rPr>
                <w:rFonts w:ascii="Times New Roman" w:hAnsi="Times New Roman" w:cs="Times New Roman"/>
                <w:sz w:val="24"/>
                <w:szCs w:val="24"/>
              </w:rPr>
            </w:pPr>
            <w:r w:rsidRPr="00884456">
              <w:rPr>
                <w:rFonts w:ascii="Times New Roman" w:hAnsi="Times New Roman" w:cs="Times New Roman"/>
                <w:sz w:val="24"/>
                <w:szCs w:val="24"/>
              </w:rPr>
              <w:t>On going</w:t>
            </w:r>
          </w:p>
        </w:tc>
        <w:tc>
          <w:tcPr>
            <w:tcW w:w="1350" w:type="dxa"/>
          </w:tcPr>
          <w:p w:rsidR="00ED76DD" w:rsidRPr="00884456" w:rsidRDefault="00ED76DD" w:rsidP="00471CDA">
            <w:pPr>
              <w:rPr>
                <w:rFonts w:ascii="Times New Roman" w:hAnsi="Times New Roman" w:cs="Times New Roman"/>
                <w:sz w:val="24"/>
                <w:szCs w:val="24"/>
              </w:rPr>
            </w:pPr>
          </w:p>
          <w:p w:rsidR="00ED76DD" w:rsidRPr="00884456" w:rsidRDefault="00ED76DD" w:rsidP="00471CDA">
            <w:pPr>
              <w:rPr>
                <w:rFonts w:ascii="Times New Roman" w:hAnsi="Times New Roman" w:cs="Times New Roman"/>
                <w:sz w:val="24"/>
                <w:szCs w:val="24"/>
              </w:rPr>
            </w:pPr>
            <w:r w:rsidRPr="00884456">
              <w:rPr>
                <w:rFonts w:ascii="Times New Roman" w:hAnsi="Times New Roman" w:cs="Times New Roman"/>
                <w:sz w:val="24"/>
                <w:szCs w:val="24"/>
              </w:rPr>
              <w:t>2 EPA</w:t>
            </w:r>
          </w:p>
        </w:tc>
      </w:tr>
      <w:tr w:rsidR="005175AF" w:rsidRPr="00884456" w:rsidTr="009A1BE7">
        <w:tc>
          <w:tcPr>
            <w:tcW w:w="630" w:type="dxa"/>
          </w:tcPr>
          <w:p w:rsidR="00ED76DD" w:rsidRPr="00884456" w:rsidRDefault="005175AF" w:rsidP="00D72A8C">
            <w:pPr>
              <w:rPr>
                <w:rFonts w:ascii="Times New Roman" w:hAnsi="Times New Roman" w:cs="Times New Roman"/>
                <w:sz w:val="24"/>
                <w:szCs w:val="24"/>
              </w:rPr>
            </w:pPr>
            <w:r w:rsidRPr="00884456">
              <w:rPr>
                <w:rFonts w:ascii="Times New Roman" w:hAnsi="Times New Roman" w:cs="Times New Roman"/>
                <w:sz w:val="24"/>
                <w:szCs w:val="24"/>
              </w:rPr>
              <w:t>5</w:t>
            </w:r>
          </w:p>
        </w:tc>
        <w:tc>
          <w:tcPr>
            <w:tcW w:w="5040" w:type="dxa"/>
          </w:tcPr>
          <w:p w:rsidR="00ED76DD" w:rsidRPr="00884456" w:rsidRDefault="00ED76DD" w:rsidP="00471CDA">
            <w:pPr>
              <w:rPr>
                <w:rFonts w:ascii="Times New Roman" w:hAnsi="Times New Roman" w:cs="Times New Roman"/>
                <w:sz w:val="24"/>
                <w:szCs w:val="24"/>
              </w:rPr>
            </w:pPr>
            <w:r w:rsidRPr="00884456">
              <w:rPr>
                <w:rFonts w:ascii="Times New Roman" w:hAnsi="Times New Roman" w:cs="Times New Roman"/>
                <w:sz w:val="24"/>
                <w:szCs w:val="24"/>
              </w:rPr>
              <w:t>Conduct nutritional open day</w:t>
            </w:r>
            <w:r w:rsidR="00C5555A">
              <w:rPr>
                <w:rFonts w:ascii="Times New Roman" w:hAnsi="Times New Roman" w:cs="Times New Roman"/>
                <w:sz w:val="24"/>
                <w:szCs w:val="24"/>
              </w:rPr>
              <w:t xml:space="preserve"> at district level</w:t>
            </w:r>
          </w:p>
        </w:tc>
        <w:tc>
          <w:tcPr>
            <w:tcW w:w="2340" w:type="dxa"/>
          </w:tcPr>
          <w:p w:rsidR="00ED76DD" w:rsidRPr="00884456" w:rsidRDefault="00C5555A" w:rsidP="00471CDA">
            <w:pPr>
              <w:rPr>
                <w:rFonts w:ascii="Times New Roman" w:hAnsi="Times New Roman" w:cs="Times New Roman"/>
                <w:sz w:val="24"/>
                <w:szCs w:val="24"/>
              </w:rPr>
            </w:pPr>
            <w:r>
              <w:rPr>
                <w:rFonts w:ascii="Times New Roman" w:hAnsi="Times New Roman" w:cs="Times New Roman"/>
                <w:sz w:val="24"/>
                <w:szCs w:val="24"/>
              </w:rPr>
              <w:t>September</w:t>
            </w:r>
          </w:p>
        </w:tc>
        <w:tc>
          <w:tcPr>
            <w:tcW w:w="1350" w:type="dxa"/>
          </w:tcPr>
          <w:p w:rsidR="00ED76DD" w:rsidRPr="00884456" w:rsidRDefault="00ED76DD" w:rsidP="00471CDA">
            <w:pPr>
              <w:rPr>
                <w:rFonts w:ascii="Times New Roman" w:hAnsi="Times New Roman" w:cs="Times New Roman"/>
                <w:sz w:val="24"/>
                <w:szCs w:val="24"/>
              </w:rPr>
            </w:pPr>
            <w:r w:rsidRPr="00884456">
              <w:rPr>
                <w:rFonts w:ascii="Times New Roman" w:hAnsi="Times New Roman" w:cs="Times New Roman"/>
                <w:sz w:val="24"/>
                <w:szCs w:val="24"/>
              </w:rPr>
              <w:t>2</w:t>
            </w:r>
          </w:p>
        </w:tc>
      </w:tr>
      <w:tr w:rsidR="005175AF" w:rsidRPr="00884456" w:rsidTr="009A1BE7">
        <w:tc>
          <w:tcPr>
            <w:tcW w:w="630" w:type="dxa"/>
          </w:tcPr>
          <w:p w:rsidR="00ED76DD" w:rsidRPr="00884456" w:rsidRDefault="005175AF" w:rsidP="00D72A8C">
            <w:pPr>
              <w:rPr>
                <w:rFonts w:ascii="Times New Roman" w:hAnsi="Times New Roman" w:cs="Times New Roman"/>
                <w:sz w:val="24"/>
                <w:szCs w:val="24"/>
              </w:rPr>
            </w:pPr>
            <w:r w:rsidRPr="00884456">
              <w:rPr>
                <w:rFonts w:ascii="Times New Roman" w:hAnsi="Times New Roman" w:cs="Times New Roman"/>
                <w:sz w:val="24"/>
                <w:szCs w:val="24"/>
              </w:rPr>
              <w:t>6</w:t>
            </w:r>
          </w:p>
        </w:tc>
        <w:tc>
          <w:tcPr>
            <w:tcW w:w="5040" w:type="dxa"/>
          </w:tcPr>
          <w:p w:rsidR="00ED76DD" w:rsidRPr="00884456" w:rsidRDefault="00ED76DD" w:rsidP="00D72A8C">
            <w:pPr>
              <w:rPr>
                <w:rFonts w:ascii="Times New Roman" w:hAnsi="Times New Roman" w:cs="Times New Roman"/>
                <w:sz w:val="24"/>
                <w:szCs w:val="24"/>
              </w:rPr>
            </w:pPr>
            <w:r w:rsidRPr="00884456">
              <w:rPr>
                <w:rFonts w:ascii="Times New Roman" w:hAnsi="Times New Roman" w:cs="Times New Roman"/>
                <w:sz w:val="24"/>
                <w:szCs w:val="24"/>
              </w:rPr>
              <w:t>Conduct tours to successful farmers.</w:t>
            </w:r>
          </w:p>
        </w:tc>
        <w:tc>
          <w:tcPr>
            <w:tcW w:w="2340" w:type="dxa"/>
          </w:tcPr>
          <w:p w:rsidR="00ED76DD" w:rsidRPr="00884456" w:rsidRDefault="00ED76DD" w:rsidP="00D72A8C">
            <w:pPr>
              <w:rPr>
                <w:rFonts w:ascii="Times New Roman" w:hAnsi="Times New Roman" w:cs="Times New Roman"/>
                <w:sz w:val="24"/>
                <w:szCs w:val="24"/>
              </w:rPr>
            </w:pPr>
            <w:r w:rsidRPr="00884456">
              <w:rPr>
                <w:rFonts w:ascii="Times New Roman" w:hAnsi="Times New Roman" w:cs="Times New Roman"/>
                <w:sz w:val="24"/>
                <w:szCs w:val="24"/>
              </w:rPr>
              <w:t>August, 2015</w:t>
            </w:r>
          </w:p>
        </w:tc>
        <w:tc>
          <w:tcPr>
            <w:tcW w:w="1350" w:type="dxa"/>
          </w:tcPr>
          <w:p w:rsidR="00ED76DD" w:rsidRPr="00884456" w:rsidRDefault="00ED76DD" w:rsidP="00D72A8C">
            <w:pPr>
              <w:rPr>
                <w:rFonts w:ascii="Times New Roman" w:hAnsi="Times New Roman" w:cs="Times New Roman"/>
                <w:sz w:val="24"/>
                <w:szCs w:val="24"/>
              </w:rPr>
            </w:pPr>
            <w:r w:rsidRPr="00884456">
              <w:rPr>
                <w:rFonts w:ascii="Times New Roman" w:hAnsi="Times New Roman" w:cs="Times New Roman"/>
                <w:sz w:val="24"/>
                <w:szCs w:val="24"/>
              </w:rPr>
              <w:t>1</w:t>
            </w:r>
          </w:p>
        </w:tc>
      </w:tr>
      <w:tr w:rsidR="005175AF" w:rsidRPr="00884456" w:rsidTr="009A1BE7">
        <w:tc>
          <w:tcPr>
            <w:tcW w:w="630" w:type="dxa"/>
          </w:tcPr>
          <w:p w:rsidR="00ED76DD" w:rsidRPr="00884456" w:rsidRDefault="005175AF" w:rsidP="00D72A8C">
            <w:pPr>
              <w:rPr>
                <w:rFonts w:ascii="Times New Roman" w:hAnsi="Times New Roman" w:cs="Times New Roman"/>
                <w:sz w:val="24"/>
                <w:szCs w:val="24"/>
              </w:rPr>
            </w:pPr>
            <w:r w:rsidRPr="00884456">
              <w:rPr>
                <w:rFonts w:ascii="Times New Roman" w:hAnsi="Times New Roman" w:cs="Times New Roman"/>
                <w:sz w:val="24"/>
                <w:szCs w:val="24"/>
              </w:rPr>
              <w:t>7</w:t>
            </w:r>
          </w:p>
        </w:tc>
        <w:tc>
          <w:tcPr>
            <w:tcW w:w="5040" w:type="dxa"/>
          </w:tcPr>
          <w:p w:rsidR="00ED76DD" w:rsidRPr="00884456" w:rsidRDefault="00ED76DD" w:rsidP="00D72A8C">
            <w:pPr>
              <w:rPr>
                <w:rFonts w:ascii="Times New Roman" w:hAnsi="Times New Roman" w:cs="Times New Roman"/>
                <w:sz w:val="24"/>
                <w:szCs w:val="24"/>
              </w:rPr>
            </w:pPr>
            <w:r w:rsidRPr="00884456">
              <w:rPr>
                <w:rFonts w:ascii="Times New Roman" w:hAnsi="Times New Roman" w:cs="Times New Roman"/>
                <w:sz w:val="24"/>
                <w:szCs w:val="24"/>
              </w:rPr>
              <w:t>Conduct Innovation Platforms meeting</w:t>
            </w:r>
          </w:p>
        </w:tc>
        <w:tc>
          <w:tcPr>
            <w:tcW w:w="2340" w:type="dxa"/>
          </w:tcPr>
          <w:p w:rsidR="00ED76DD" w:rsidRPr="00884456" w:rsidRDefault="00ED76DD" w:rsidP="00D72A8C">
            <w:pPr>
              <w:rPr>
                <w:rFonts w:ascii="Times New Roman" w:hAnsi="Times New Roman" w:cs="Times New Roman"/>
                <w:sz w:val="24"/>
                <w:szCs w:val="24"/>
              </w:rPr>
            </w:pPr>
            <w:r w:rsidRPr="00884456">
              <w:rPr>
                <w:rFonts w:ascii="Times New Roman" w:hAnsi="Times New Roman" w:cs="Times New Roman"/>
                <w:sz w:val="24"/>
                <w:szCs w:val="24"/>
              </w:rPr>
              <w:t>September, 2015</w:t>
            </w:r>
            <w:r w:rsidR="00C5555A">
              <w:rPr>
                <w:rFonts w:ascii="Times New Roman" w:hAnsi="Times New Roman" w:cs="Times New Roman"/>
                <w:sz w:val="24"/>
                <w:szCs w:val="24"/>
              </w:rPr>
              <w:t>, January 2016,  May 2016</w:t>
            </w:r>
          </w:p>
        </w:tc>
        <w:tc>
          <w:tcPr>
            <w:tcW w:w="1350" w:type="dxa"/>
          </w:tcPr>
          <w:p w:rsidR="00ED76DD" w:rsidRPr="00884456" w:rsidRDefault="00ED76DD" w:rsidP="00D72A8C">
            <w:pPr>
              <w:rPr>
                <w:rFonts w:ascii="Times New Roman" w:hAnsi="Times New Roman" w:cs="Times New Roman"/>
                <w:sz w:val="24"/>
                <w:szCs w:val="24"/>
              </w:rPr>
            </w:pPr>
            <w:r w:rsidRPr="00884456">
              <w:rPr>
                <w:rFonts w:ascii="Times New Roman" w:hAnsi="Times New Roman" w:cs="Times New Roman"/>
                <w:sz w:val="24"/>
                <w:szCs w:val="24"/>
              </w:rPr>
              <w:t>2</w:t>
            </w:r>
          </w:p>
        </w:tc>
      </w:tr>
      <w:tr w:rsidR="005175AF" w:rsidRPr="00884456" w:rsidTr="009A1BE7">
        <w:tc>
          <w:tcPr>
            <w:tcW w:w="630" w:type="dxa"/>
          </w:tcPr>
          <w:p w:rsidR="00ED76DD" w:rsidRPr="00884456" w:rsidRDefault="005175AF" w:rsidP="00D72A8C">
            <w:pPr>
              <w:rPr>
                <w:rFonts w:ascii="Times New Roman" w:hAnsi="Times New Roman" w:cs="Times New Roman"/>
                <w:sz w:val="24"/>
                <w:szCs w:val="24"/>
              </w:rPr>
            </w:pPr>
            <w:r w:rsidRPr="00884456">
              <w:rPr>
                <w:rFonts w:ascii="Times New Roman" w:hAnsi="Times New Roman" w:cs="Times New Roman"/>
                <w:sz w:val="24"/>
                <w:szCs w:val="24"/>
              </w:rPr>
              <w:t>8</w:t>
            </w:r>
          </w:p>
        </w:tc>
        <w:tc>
          <w:tcPr>
            <w:tcW w:w="5040" w:type="dxa"/>
          </w:tcPr>
          <w:p w:rsidR="00ED76DD" w:rsidRPr="00884456" w:rsidRDefault="005175AF" w:rsidP="00C5555A">
            <w:pPr>
              <w:rPr>
                <w:rFonts w:ascii="Times New Roman" w:hAnsi="Times New Roman" w:cs="Times New Roman"/>
                <w:sz w:val="24"/>
                <w:szCs w:val="24"/>
              </w:rPr>
            </w:pPr>
            <w:r w:rsidRPr="00884456">
              <w:rPr>
                <w:rFonts w:ascii="Times New Roman" w:hAnsi="Times New Roman" w:cs="Times New Roman"/>
                <w:sz w:val="24"/>
                <w:szCs w:val="24"/>
              </w:rPr>
              <w:t xml:space="preserve">Monitoring and </w:t>
            </w:r>
            <w:r w:rsidR="00C5555A">
              <w:rPr>
                <w:rFonts w:ascii="Times New Roman" w:hAnsi="Times New Roman" w:cs="Times New Roman"/>
                <w:sz w:val="24"/>
                <w:szCs w:val="24"/>
              </w:rPr>
              <w:t>e</w:t>
            </w:r>
            <w:r w:rsidRPr="00884456">
              <w:rPr>
                <w:rFonts w:ascii="Times New Roman" w:hAnsi="Times New Roman" w:cs="Times New Roman"/>
                <w:sz w:val="24"/>
                <w:szCs w:val="24"/>
              </w:rPr>
              <w:t>valuation of activities</w:t>
            </w:r>
          </w:p>
        </w:tc>
        <w:tc>
          <w:tcPr>
            <w:tcW w:w="2340" w:type="dxa"/>
          </w:tcPr>
          <w:p w:rsidR="00ED76DD" w:rsidRPr="00884456" w:rsidRDefault="00C5555A" w:rsidP="00D72A8C">
            <w:pPr>
              <w:rPr>
                <w:rFonts w:ascii="Times New Roman" w:hAnsi="Times New Roman" w:cs="Times New Roman"/>
                <w:sz w:val="24"/>
                <w:szCs w:val="24"/>
              </w:rPr>
            </w:pPr>
            <w:r>
              <w:rPr>
                <w:rFonts w:ascii="Times New Roman" w:hAnsi="Times New Roman" w:cs="Times New Roman"/>
                <w:sz w:val="24"/>
                <w:szCs w:val="24"/>
              </w:rPr>
              <w:t>Whenever there are actvities</w:t>
            </w:r>
          </w:p>
        </w:tc>
        <w:tc>
          <w:tcPr>
            <w:tcW w:w="1350" w:type="dxa"/>
          </w:tcPr>
          <w:p w:rsidR="00ED76DD" w:rsidRPr="00884456" w:rsidRDefault="005175AF" w:rsidP="00D72A8C">
            <w:pPr>
              <w:rPr>
                <w:rFonts w:ascii="Times New Roman" w:hAnsi="Times New Roman" w:cs="Times New Roman"/>
                <w:sz w:val="24"/>
                <w:szCs w:val="24"/>
              </w:rPr>
            </w:pPr>
            <w:r w:rsidRPr="00884456">
              <w:rPr>
                <w:rFonts w:ascii="Times New Roman" w:hAnsi="Times New Roman" w:cs="Times New Roman"/>
                <w:sz w:val="24"/>
                <w:szCs w:val="24"/>
              </w:rPr>
              <w:t>4</w:t>
            </w:r>
          </w:p>
        </w:tc>
      </w:tr>
    </w:tbl>
    <w:p w:rsidR="00586D7E" w:rsidRDefault="00586D7E" w:rsidP="00D72A8C"/>
    <w:sectPr w:rsidR="00586D7E" w:rsidSect="008872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7B0E"/>
    <w:multiLevelType w:val="hybridMultilevel"/>
    <w:tmpl w:val="225C8D6C"/>
    <w:lvl w:ilvl="0" w:tplc="0409000B">
      <w:start w:val="1"/>
      <w:numFmt w:val="bullet"/>
      <w:lvlText w:val=""/>
      <w:lvlJc w:val="left"/>
      <w:pPr>
        <w:ind w:left="1636" w:hanging="360"/>
      </w:pPr>
      <w:rPr>
        <w:rFonts w:ascii="Wingdings" w:hAnsi="Wingdings" w:hint="default"/>
      </w:rPr>
    </w:lvl>
    <w:lvl w:ilvl="1" w:tplc="04090003">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1">
    <w:nsid w:val="3755652E"/>
    <w:multiLevelType w:val="hybridMultilevel"/>
    <w:tmpl w:val="D264F8BA"/>
    <w:lvl w:ilvl="0" w:tplc="11A676E0">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1B73BC3"/>
    <w:multiLevelType w:val="hybridMultilevel"/>
    <w:tmpl w:val="E5941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8A6E46"/>
    <w:multiLevelType w:val="hybridMultilevel"/>
    <w:tmpl w:val="1320FDDC"/>
    <w:lvl w:ilvl="0" w:tplc="BD7495A2">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F1C7C01"/>
    <w:multiLevelType w:val="hybridMultilevel"/>
    <w:tmpl w:val="0A3CEB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5755F3"/>
    <w:multiLevelType w:val="hybridMultilevel"/>
    <w:tmpl w:val="600E9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755877"/>
    <w:multiLevelType w:val="hybridMultilevel"/>
    <w:tmpl w:val="B06C9646"/>
    <w:lvl w:ilvl="0" w:tplc="0409000F">
      <w:start w:val="1"/>
      <w:numFmt w:val="decimal"/>
      <w:lvlText w:val="%1."/>
      <w:lvlJc w:val="left"/>
      <w:pPr>
        <w:ind w:left="1823" w:hanging="360"/>
      </w:pPr>
      <w:rPr>
        <w:rFonts w:hint="default"/>
      </w:rPr>
    </w:lvl>
    <w:lvl w:ilvl="1" w:tplc="04090019" w:tentative="1">
      <w:start w:val="1"/>
      <w:numFmt w:val="lowerLetter"/>
      <w:lvlText w:val="%2."/>
      <w:lvlJc w:val="left"/>
      <w:pPr>
        <w:ind w:left="2543" w:hanging="360"/>
      </w:pPr>
    </w:lvl>
    <w:lvl w:ilvl="2" w:tplc="0409001B" w:tentative="1">
      <w:start w:val="1"/>
      <w:numFmt w:val="lowerRoman"/>
      <w:lvlText w:val="%3."/>
      <w:lvlJc w:val="right"/>
      <w:pPr>
        <w:ind w:left="3263" w:hanging="180"/>
      </w:pPr>
    </w:lvl>
    <w:lvl w:ilvl="3" w:tplc="0409000F" w:tentative="1">
      <w:start w:val="1"/>
      <w:numFmt w:val="decimal"/>
      <w:lvlText w:val="%4."/>
      <w:lvlJc w:val="left"/>
      <w:pPr>
        <w:ind w:left="3983" w:hanging="360"/>
      </w:pPr>
    </w:lvl>
    <w:lvl w:ilvl="4" w:tplc="04090019" w:tentative="1">
      <w:start w:val="1"/>
      <w:numFmt w:val="lowerLetter"/>
      <w:lvlText w:val="%5."/>
      <w:lvlJc w:val="left"/>
      <w:pPr>
        <w:ind w:left="4703" w:hanging="360"/>
      </w:pPr>
    </w:lvl>
    <w:lvl w:ilvl="5" w:tplc="0409001B" w:tentative="1">
      <w:start w:val="1"/>
      <w:numFmt w:val="lowerRoman"/>
      <w:lvlText w:val="%6."/>
      <w:lvlJc w:val="right"/>
      <w:pPr>
        <w:ind w:left="5423" w:hanging="180"/>
      </w:pPr>
    </w:lvl>
    <w:lvl w:ilvl="6" w:tplc="0409000F" w:tentative="1">
      <w:start w:val="1"/>
      <w:numFmt w:val="decimal"/>
      <w:lvlText w:val="%7."/>
      <w:lvlJc w:val="left"/>
      <w:pPr>
        <w:ind w:left="6143" w:hanging="360"/>
      </w:pPr>
    </w:lvl>
    <w:lvl w:ilvl="7" w:tplc="04090019" w:tentative="1">
      <w:start w:val="1"/>
      <w:numFmt w:val="lowerLetter"/>
      <w:lvlText w:val="%8."/>
      <w:lvlJc w:val="left"/>
      <w:pPr>
        <w:ind w:left="6863" w:hanging="360"/>
      </w:pPr>
    </w:lvl>
    <w:lvl w:ilvl="8" w:tplc="0409001B" w:tentative="1">
      <w:start w:val="1"/>
      <w:numFmt w:val="lowerRoman"/>
      <w:lvlText w:val="%9."/>
      <w:lvlJc w:val="right"/>
      <w:pPr>
        <w:ind w:left="7583" w:hanging="180"/>
      </w:pPr>
    </w:lvl>
  </w:abstractNum>
  <w:abstractNum w:abstractNumId="7">
    <w:nsid w:val="76740A67"/>
    <w:multiLevelType w:val="hybridMultilevel"/>
    <w:tmpl w:val="7F009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4903EC"/>
    <w:multiLevelType w:val="hybridMultilevel"/>
    <w:tmpl w:val="1FD223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6"/>
  </w:num>
  <w:num w:numId="3">
    <w:abstractNumId w:val="4"/>
  </w:num>
  <w:num w:numId="4">
    <w:abstractNumId w:val="2"/>
  </w:num>
  <w:num w:numId="5">
    <w:abstractNumId w:val="7"/>
  </w:num>
  <w:num w:numId="6">
    <w:abstractNumId w:val="1"/>
  </w:num>
  <w:num w:numId="7">
    <w:abstractNumId w:val="8"/>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5B5F6E"/>
    <w:rsid w:val="00010CE9"/>
    <w:rsid w:val="00073F9A"/>
    <w:rsid w:val="0009344F"/>
    <w:rsid w:val="000C41C7"/>
    <w:rsid w:val="00133066"/>
    <w:rsid w:val="00253D07"/>
    <w:rsid w:val="002B51CF"/>
    <w:rsid w:val="002D07D0"/>
    <w:rsid w:val="003E4D15"/>
    <w:rsid w:val="004A2A8E"/>
    <w:rsid w:val="005175AF"/>
    <w:rsid w:val="0055016D"/>
    <w:rsid w:val="005649F2"/>
    <w:rsid w:val="00586D7E"/>
    <w:rsid w:val="005A0277"/>
    <w:rsid w:val="005B5F6E"/>
    <w:rsid w:val="0064014B"/>
    <w:rsid w:val="006C666D"/>
    <w:rsid w:val="006D7F34"/>
    <w:rsid w:val="006F1754"/>
    <w:rsid w:val="0076342C"/>
    <w:rsid w:val="00800D83"/>
    <w:rsid w:val="00815761"/>
    <w:rsid w:val="008507FF"/>
    <w:rsid w:val="00884456"/>
    <w:rsid w:val="00887212"/>
    <w:rsid w:val="00892D6E"/>
    <w:rsid w:val="00934F65"/>
    <w:rsid w:val="009A1BE7"/>
    <w:rsid w:val="00B47291"/>
    <w:rsid w:val="00C5555A"/>
    <w:rsid w:val="00C609DA"/>
    <w:rsid w:val="00CD644C"/>
    <w:rsid w:val="00D72A8C"/>
    <w:rsid w:val="00DB5165"/>
    <w:rsid w:val="00DF4045"/>
    <w:rsid w:val="00E16D8E"/>
    <w:rsid w:val="00E64160"/>
    <w:rsid w:val="00ED76DD"/>
    <w:rsid w:val="00EF179E"/>
    <w:rsid w:val="00F11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2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A8E"/>
    <w:pPr>
      <w:ind w:left="720"/>
      <w:contextualSpacing/>
    </w:pPr>
  </w:style>
  <w:style w:type="table" w:styleId="TableGrid">
    <w:name w:val="Table Grid"/>
    <w:basedOn w:val="TableNormal"/>
    <w:uiPriority w:val="59"/>
    <w:rsid w:val="008507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00D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D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Memory Khwiya</dc:creator>
  <cp:lastModifiedBy>Odhong, Jonathan (IITA)</cp:lastModifiedBy>
  <cp:revision>2</cp:revision>
  <dcterms:created xsi:type="dcterms:W3CDTF">2016-01-28T14:40:00Z</dcterms:created>
  <dcterms:modified xsi:type="dcterms:W3CDTF">2016-01-28T14:40:00Z</dcterms:modified>
</cp:coreProperties>
</file>